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50147" w14:textId="77777777" w:rsidR="00D626E1" w:rsidRDefault="003C3C27">
      <w:pPr>
        <w:spacing w:before="39" w:line="480" w:lineRule="auto"/>
        <w:ind w:left="3594" w:hanging="3100"/>
        <w:rPr>
          <w:b/>
          <w:sz w:val="24"/>
        </w:rPr>
      </w:pPr>
      <w:r>
        <w:rPr>
          <w:b/>
          <w:sz w:val="24"/>
        </w:rPr>
        <w:t>«ΔΗΜΙΟΥΡΓΙΚΗ</w:t>
      </w:r>
      <w:r>
        <w:rPr>
          <w:b/>
          <w:spacing w:val="-8"/>
          <w:sz w:val="24"/>
        </w:rPr>
        <w:t xml:space="preserve"> </w:t>
      </w:r>
      <w:r>
        <w:rPr>
          <w:b/>
          <w:sz w:val="24"/>
        </w:rPr>
        <w:t>ΕΛΛΑΔΑ</w:t>
      </w:r>
      <w:r>
        <w:rPr>
          <w:b/>
          <w:spacing w:val="-8"/>
          <w:sz w:val="24"/>
        </w:rPr>
        <w:t xml:space="preserve"> </w:t>
      </w:r>
      <w:r>
        <w:rPr>
          <w:b/>
          <w:sz w:val="24"/>
        </w:rPr>
        <w:t>–</w:t>
      </w:r>
      <w:r>
        <w:rPr>
          <w:b/>
          <w:spacing w:val="-8"/>
          <w:sz w:val="24"/>
        </w:rPr>
        <w:t xml:space="preserve"> </w:t>
      </w:r>
      <w:r>
        <w:rPr>
          <w:b/>
          <w:sz w:val="24"/>
        </w:rPr>
        <w:t>ΕΠΙΧΟΡΗΓΗΣΕΙΣ</w:t>
      </w:r>
      <w:r>
        <w:rPr>
          <w:b/>
          <w:spacing w:val="-8"/>
          <w:sz w:val="24"/>
        </w:rPr>
        <w:t xml:space="preserve"> </w:t>
      </w:r>
      <w:r>
        <w:rPr>
          <w:b/>
          <w:sz w:val="24"/>
        </w:rPr>
        <w:t>ΣΥΓΧΡΟΝΟΥ</w:t>
      </w:r>
      <w:r>
        <w:rPr>
          <w:b/>
          <w:spacing w:val="-8"/>
          <w:sz w:val="24"/>
        </w:rPr>
        <w:t xml:space="preserve"> </w:t>
      </w:r>
      <w:r>
        <w:rPr>
          <w:b/>
          <w:sz w:val="24"/>
        </w:rPr>
        <w:t>ΠΟΛΙΤΙΣΜΟΥ</w:t>
      </w:r>
      <w:r>
        <w:rPr>
          <w:b/>
          <w:spacing w:val="-8"/>
          <w:sz w:val="24"/>
        </w:rPr>
        <w:t xml:space="preserve"> </w:t>
      </w:r>
      <w:r>
        <w:rPr>
          <w:b/>
          <w:sz w:val="24"/>
        </w:rPr>
        <w:t xml:space="preserve">2027» </w:t>
      </w:r>
      <w:r>
        <w:rPr>
          <w:b/>
          <w:spacing w:val="-2"/>
          <w:sz w:val="24"/>
          <w:u w:val="single"/>
        </w:rPr>
        <w:t>ΠΑΡΑΡΤΗΜΑ</w:t>
      </w:r>
    </w:p>
    <w:p w14:paraId="65FEC341" w14:textId="77777777" w:rsidR="00D626E1" w:rsidRDefault="003C3C27">
      <w:pPr>
        <w:spacing w:before="1"/>
        <w:ind w:left="1181" w:right="1181"/>
        <w:jc w:val="center"/>
        <w:rPr>
          <w:b/>
          <w:sz w:val="24"/>
        </w:rPr>
      </w:pPr>
      <w:r>
        <w:rPr>
          <w:b/>
          <w:sz w:val="24"/>
        </w:rPr>
        <w:t>ΠΡΟΣΚΛΗΣΕΩΝ</w:t>
      </w:r>
      <w:r>
        <w:rPr>
          <w:b/>
          <w:spacing w:val="-7"/>
          <w:sz w:val="24"/>
        </w:rPr>
        <w:t xml:space="preserve"> </w:t>
      </w:r>
      <w:r>
        <w:rPr>
          <w:b/>
          <w:sz w:val="24"/>
        </w:rPr>
        <w:t>ΣΥΓΧΡΟΝΟΥ</w:t>
      </w:r>
      <w:r>
        <w:rPr>
          <w:b/>
          <w:spacing w:val="-7"/>
          <w:sz w:val="24"/>
        </w:rPr>
        <w:t xml:space="preserve"> </w:t>
      </w:r>
      <w:r>
        <w:rPr>
          <w:b/>
          <w:spacing w:val="-2"/>
          <w:sz w:val="24"/>
        </w:rPr>
        <w:t>ΠΟΛΙΤΙΣΜΟΥ</w:t>
      </w:r>
    </w:p>
    <w:p w14:paraId="799572DF" w14:textId="77777777" w:rsidR="00D626E1" w:rsidRDefault="003C3C27">
      <w:pPr>
        <w:ind w:left="1181" w:right="1180"/>
        <w:jc w:val="center"/>
        <w:rPr>
          <w:b/>
          <w:sz w:val="24"/>
        </w:rPr>
      </w:pPr>
      <w:r>
        <w:rPr>
          <w:b/>
          <w:sz w:val="24"/>
        </w:rPr>
        <w:t>για</w:t>
      </w:r>
      <w:r>
        <w:rPr>
          <w:b/>
          <w:spacing w:val="-7"/>
          <w:sz w:val="24"/>
        </w:rPr>
        <w:t xml:space="preserve"> </w:t>
      </w:r>
      <w:r>
        <w:rPr>
          <w:b/>
          <w:sz w:val="24"/>
        </w:rPr>
        <w:t>ΕΠΙΧΟΡΗΓΗΣΗ</w:t>
      </w:r>
      <w:r>
        <w:rPr>
          <w:b/>
          <w:spacing w:val="-6"/>
          <w:sz w:val="24"/>
        </w:rPr>
        <w:t xml:space="preserve"> </w:t>
      </w:r>
      <w:r>
        <w:rPr>
          <w:b/>
          <w:sz w:val="24"/>
        </w:rPr>
        <w:t>ή/και</w:t>
      </w:r>
      <w:r>
        <w:rPr>
          <w:b/>
          <w:spacing w:val="-7"/>
          <w:sz w:val="24"/>
        </w:rPr>
        <w:t xml:space="preserve"> </w:t>
      </w:r>
      <w:r>
        <w:rPr>
          <w:b/>
          <w:sz w:val="24"/>
        </w:rPr>
        <w:t>ΠΑΡΟΧΗ</w:t>
      </w:r>
      <w:r>
        <w:rPr>
          <w:b/>
          <w:spacing w:val="-6"/>
          <w:sz w:val="24"/>
        </w:rPr>
        <w:t xml:space="preserve"> </w:t>
      </w:r>
      <w:r>
        <w:rPr>
          <w:b/>
          <w:sz w:val="24"/>
        </w:rPr>
        <w:t>ΑΙΓΙΔΑΣ</w:t>
      </w:r>
      <w:r>
        <w:rPr>
          <w:b/>
          <w:spacing w:val="-7"/>
          <w:sz w:val="24"/>
        </w:rPr>
        <w:t xml:space="preserve"> </w:t>
      </w:r>
      <w:r>
        <w:rPr>
          <w:b/>
          <w:sz w:val="24"/>
        </w:rPr>
        <w:t>μέσω</w:t>
      </w:r>
      <w:r>
        <w:rPr>
          <w:b/>
          <w:spacing w:val="-6"/>
          <w:sz w:val="24"/>
        </w:rPr>
        <w:t xml:space="preserve"> </w:t>
      </w:r>
      <w:r>
        <w:rPr>
          <w:b/>
          <w:sz w:val="24"/>
        </w:rPr>
        <w:t>του ΜΗΤΡΩΟΥ ΠΟΛΙΤΙΣΤΙΚΩΝ ΦΟΡΕΩΝ</w:t>
      </w:r>
    </w:p>
    <w:p w14:paraId="7564C22E" w14:textId="77777777" w:rsidR="00D626E1" w:rsidRDefault="00D626E1">
      <w:pPr>
        <w:pStyle w:val="a4"/>
        <w:spacing w:before="292"/>
        <w:rPr>
          <w:b/>
          <w:sz w:val="24"/>
        </w:rPr>
      </w:pPr>
    </w:p>
    <w:p w14:paraId="357A5194" w14:textId="77777777" w:rsidR="00D626E1" w:rsidRDefault="003C3C27">
      <w:pPr>
        <w:spacing w:before="1"/>
        <w:ind w:right="1"/>
        <w:jc w:val="center"/>
        <w:rPr>
          <w:b/>
          <w:sz w:val="24"/>
        </w:rPr>
      </w:pPr>
      <w:r>
        <w:rPr>
          <w:b/>
          <w:sz w:val="24"/>
        </w:rPr>
        <w:t>-</w:t>
      </w:r>
      <w:r>
        <w:rPr>
          <w:b/>
          <w:spacing w:val="-7"/>
          <w:sz w:val="24"/>
        </w:rPr>
        <w:t xml:space="preserve"> </w:t>
      </w:r>
      <w:r>
        <w:rPr>
          <w:b/>
          <w:sz w:val="24"/>
        </w:rPr>
        <w:t>ΔΙΑΔΙΚΑΣΙΑ</w:t>
      </w:r>
      <w:r>
        <w:rPr>
          <w:b/>
          <w:spacing w:val="-4"/>
          <w:sz w:val="24"/>
        </w:rPr>
        <w:t xml:space="preserve"> </w:t>
      </w:r>
      <w:r>
        <w:rPr>
          <w:b/>
          <w:sz w:val="24"/>
        </w:rPr>
        <w:t>ΕΓΓΡΑΦΗΣ</w:t>
      </w:r>
      <w:r>
        <w:rPr>
          <w:b/>
          <w:spacing w:val="-4"/>
          <w:sz w:val="24"/>
        </w:rPr>
        <w:t xml:space="preserve"> </w:t>
      </w:r>
      <w:r>
        <w:rPr>
          <w:b/>
          <w:sz w:val="24"/>
        </w:rPr>
        <w:t>ΣΤΟ</w:t>
      </w:r>
      <w:r>
        <w:rPr>
          <w:b/>
          <w:spacing w:val="-4"/>
          <w:sz w:val="24"/>
        </w:rPr>
        <w:t xml:space="preserve"> </w:t>
      </w:r>
      <w:r>
        <w:rPr>
          <w:b/>
          <w:sz w:val="24"/>
        </w:rPr>
        <w:t>ΜΗΤΡΩΟ</w:t>
      </w:r>
      <w:r>
        <w:rPr>
          <w:b/>
          <w:spacing w:val="-5"/>
          <w:sz w:val="24"/>
        </w:rPr>
        <w:t xml:space="preserve"> </w:t>
      </w:r>
      <w:r>
        <w:rPr>
          <w:b/>
          <w:sz w:val="24"/>
        </w:rPr>
        <w:t>ΠΟΛΙΤΙΣΤΙΚΩΝ</w:t>
      </w:r>
      <w:r>
        <w:rPr>
          <w:b/>
          <w:spacing w:val="-4"/>
          <w:sz w:val="24"/>
        </w:rPr>
        <w:t xml:space="preserve"> </w:t>
      </w:r>
      <w:r>
        <w:rPr>
          <w:b/>
          <w:spacing w:val="-2"/>
          <w:sz w:val="24"/>
        </w:rPr>
        <w:t>ΦΟΡΕΩΝ</w:t>
      </w:r>
    </w:p>
    <w:p w14:paraId="30985FC7" w14:textId="77777777" w:rsidR="00D626E1" w:rsidRDefault="003C3C27">
      <w:pPr>
        <w:jc w:val="center"/>
        <w:rPr>
          <w:b/>
          <w:sz w:val="24"/>
        </w:rPr>
      </w:pPr>
      <w:r>
        <w:rPr>
          <w:b/>
          <w:sz w:val="24"/>
        </w:rPr>
        <w:t>-</w:t>
      </w:r>
      <w:r>
        <w:rPr>
          <w:b/>
          <w:spacing w:val="-5"/>
          <w:sz w:val="24"/>
        </w:rPr>
        <w:t xml:space="preserve"> </w:t>
      </w:r>
      <w:r>
        <w:rPr>
          <w:b/>
          <w:sz w:val="24"/>
        </w:rPr>
        <w:t>ΔΙΑΔΙΚΑΣΙΑ</w:t>
      </w:r>
      <w:r>
        <w:rPr>
          <w:b/>
          <w:spacing w:val="-3"/>
          <w:sz w:val="24"/>
        </w:rPr>
        <w:t xml:space="preserve"> </w:t>
      </w:r>
      <w:r>
        <w:rPr>
          <w:b/>
          <w:sz w:val="24"/>
        </w:rPr>
        <w:t>ΥΠΟΒΟΛΗΣ</w:t>
      </w:r>
      <w:r>
        <w:rPr>
          <w:b/>
          <w:spacing w:val="-4"/>
          <w:sz w:val="24"/>
        </w:rPr>
        <w:t xml:space="preserve"> </w:t>
      </w:r>
      <w:r>
        <w:rPr>
          <w:b/>
          <w:spacing w:val="-2"/>
          <w:sz w:val="24"/>
        </w:rPr>
        <w:t>ΠΡΟΤΑΣΗΣ</w:t>
      </w:r>
    </w:p>
    <w:p w14:paraId="609F13EE" w14:textId="77777777" w:rsidR="00D626E1" w:rsidRDefault="003C3C27">
      <w:pPr>
        <w:pStyle w:val="a8"/>
        <w:numPr>
          <w:ilvl w:val="0"/>
          <w:numId w:val="1"/>
        </w:numPr>
        <w:tabs>
          <w:tab w:val="left" w:pos="126"/>
        </w:tabs>
        <w:ind w:left="126" w:right="1" w:hanging="126"/>
        <w:jc w:val="center"/>
        <w:rPr>
          <w:b/>
          <w:sz w:val="24"/>
        </w:rPr>
      </w:pPr>
      <w:r>
        <w:rPr>
          <w:b/>
          <w:sz w:val="24"/>
        </w:rPr>
        <w:t>ΥΠΟΧΡΕΩΣΕΙΣ</w:t>
      </w:r>
      <w:r>
        <w:rPr>
          <w:b/>
          <w:spacing w:val="-7"/>
          <w:sz w:val="24"/>
        </w:rPr>
        <w:t xml:space="preserve"> </w:t>
      </w:r>
      <w:r>
        <w:rPr>
          <w:b/>
          <w:sz w:val="24"/>
        </w:rPr>
        <w:t>ΦΟΡΕΩΝ</w:t>
      </w:r>
      <w:r>
        <w:rPr>
          <w:b/>
          <w:spacing w:val="-5"/>
          <w:sz w:val="24"/>
        </w:rPr>
        <w:t xml:space="preserve"> </w:t>
      </w:r>
      <w:r>
        <w:rPr>
          <w:b/>
          <w:sz w:val="24"/>
        </w:rPr>
        <w:t>ΤΩΝ</w:t>
      </w:r>
      <w:r>
        <w:rPr>
          <w:b/>
          <w:spacing w:val="-5"/>
          <w:sz w:val="24"/>
        </w:rPr>
        <w:t xml:space="preserve"> </w:t>
      </w:r>
      <w:r>
        <w:rPr>
          <w:b/>
          <w:sz w:val="24"/>
        </w:rPr>
        <w:t>ΟΠΟΙΩΝ</w:t>
      </w:r>
      <w:r>
        <w:rPr>
          <w:b/>
          <w:spacing w:val="-5"/>
          <w:sz w:val="24"/>
        </w:rPr>
        <w:t xml:space="preserve"> </w:t>
      </w:r>
      <w:r>
        <w:rPr>
          <w:b/>
          <w:sz w:val="24"/>
        </w:rPr>
        <w:t>ΟΙ</w:t>
      </w:r>
      <w:r>
        <w:rPr>
          <w:b/>
          <w:spacing w:val="-4"/>
          <w:sz w:val="24"/>
        </w:rPr>
        <w:t xml:space="preserve"> </w:t>
      </w:r>
      <w:r>
        <w:rPr>
          <w:b/>
          <w:sz w:val="24"/>
        </w:rPr>
        <w:t>ΠΡΟΤΑΣΕΙΣ</w:t>
      </w:r>
      <w:r>
        <w:rPr>
          <w:b/>
          <w:spacing w:val="-5"/>
          <w:sz w:val="24"/>
        </w:rPr>
        <w:t xml:space="preserve"> </w:t>
      </w:r>
      <w:r>
        <w:rPr>
          <w:b/>
          <w:sz w:val="24"/>
        </w:rPr>
        <w:t>ΘΑ</w:t>
      </w:r>
      <w:r>
        <w:rPr>
          <w:b/>
          <w:spacing w:val="-5"/>
          <w:sz w:val="24"/>
        </w:rPr>
        <w:t xml:space="preserve"> </w:t>
      </w:r>
      <w:r>
        <w:rPr>
          <w:b/>
          <w:sz w:val="24"/>
        </w:rPr>
        <w:t>ΑΞΙΟΛΟΓΗΘΟΥΝ</w:t>
      </w:r>
      <w:r>
        <w:rPr>
          <w:b/>
          <w:spacing w:val="-4"/>
          <w:sz w:val="24"/>
        </w:rPr>
        <w:t xml:space="preserve"> </w:t>
      </w:r>
      <w:r>
        <w:rPr>
          <w:b/>
          <w:spacing w:val="-2"/>
          <w:sz w:val="24"/>
        </w:rPr>
        <w:t>ΘΕΤΙΚΑ</w:t>
      </w:r>
    </w:p>
    <w:p w14:paraId="51CC8BF8" w14:textId="77777777" w:rsidR="00D626E1" w:rsidRDefault="00D626E1">
      <w:pPr>
        <w:pStyle w:val="a4"/>
        <w:spacing w:before="245"/>
        <w:rPr>
          <w:b/>
          <w:sz w:val="24"/>
        </w:rPr>
      </w:pPr>
    </w:p>
    <w:p w14:paraId="2F228243" w14:textId="77777777" w:rsidR="00D626E1" w:rsidRDefault="003C3C27">
      <w:pPr>
        <w:pStyle w:val="a8"/>
        <w:numPr>
          <w:ilvl w:val="1"/>
          <w:numId w:val="1"/>
        </w:numPr>
        <w:tabs>
          <w:tab w:val="left" w:pos="821"/>
        </w:tabs>
        <w:ind w:left="821" w:right="98"/>
        <w:rPr>
          <w:rFonts w:ascii="Wingdings" w:hAnsi="Wingdings"/>
        </w:rPr>
      </w:pPr>
      <w:r>
        <w:t xml:space="preserve">Οι Προσκλήσεις αφορούν </w:t>
      </w:r>
      <w:r>
        <w:rPr>
          <w:b/>
        </w:rPr>
        <w:t xml:space="preserve">επιχορήγηση ή/και παροχή αιγίδας </w:t>
      </w:r>
      <w:r>
        <w:t xml:space="preserve">για πολιτιστικές δράσεις που θα πραγματοποιηθούν ή θα ξεκινήσει η υλοποίησή τους στη διάρκεια του </w:t>
      </w:r>
      <w:r>
        <w:rPr>
          <w:b/>
        </w:rPr>
        <w:t xml:space="preserve">έτους 2027 </w:t>
      </w:r>
      <w:r>
        <w:t>και απευθύνονται σε μη κερδοσκοπικά Νομικά Πρόσωπα Ιδιωτικού ή Δημοσίου Δικαίου, με πολιτιστικούς ή/και κοινωφελείς σκοπούς, σύμφωνα με το καταστατικό τους.</w:t>
      </w:r>
    </w:p>
    <w:p w14:paraId="59EBFDA9" w14:textId="77777777" w:rsidR="00D626E1" w:rsidRDefault="003C3C27">
      <w:pPr>
        <w:pStyle w:val="a8"/>
        <w:numPr>
          <w:ilvl w:val="1"/>
          <w:numId w:val="1"/>
        </w:numPr>
        <w:tabs>
          <w:tab w:val="left" w:pos="821"/>
        </w:tabs>
        <w:spacing w:before="2"/>
        <w:ind w:left="821" w:right="99"/>
        <w:rPr>
          <w:rFonts w:ascii="Wingdings" w:hAnsi="Wingdings"/>
        </w:rPr>
      </w:pPr>
      <w:r>
        <w:rPr>
          <w:b/>
        </w:rPr>
        <w:t xml:space="preserve">Προϋπόθεση </w:t>
      </w:r>
      <w:r>
        <w:t xml:space="preserve">για την υποβολή πρότασης, είναι </w:t>
      </w:r>
      <w:r>
        <w:rPr>
          <w:b/>
        </w:rPr>
        <w:t>η εγγραφή στο Μητρώο Πολιτιστικών Φορέων.</w:t>
      </w:r>
    </w:p>
    <w:p w14:paraId="4D6F1482" w14:textId="77777777" w:rsidR="00D626E1" w:rsidRDefault="003C3C27">
      <w:pPr>
        <w:pStyle w:val="a8"/>
        <w:numPr>
          <w:ilvl w:val="1"/>
          <w:numId w:val="1"/>
        </w:numPr>
        <w:tabs>
          <w:tab w:val="left" w:pos="821"/>
        </w:tabs>
        <w:spacing w:before="1"/>
        <w:ind w:left="821" w:right="103"/>
        <w:rPr>
          <w:rFonts w:ascii="Wingdings" w:hAnsi="Wingdings"/>
        </w:rPr>
      </w:pPr>
      <w:r>
        <w:rPr>
          <w:b/>
        </w:rPr>
        <w:t xml:space="preserve">Οι ήδη εγγεγραμμένοι φορείς </w:t>
      </w:r>
      <w:r>
        <w:t xml:space="preserve">στο Μητρώο </w:t>
      </w:r>
      <w:r>
        <w:rPr>
          <w:b/>
        </w:rPr>
        <w:t xml:space="preserve">θα πρέπει να έχουν </w:t>
      </w:r>
      <w:proofErr w:type="spellStart"/>
      <w:r>
        <w:rPr>
          <w:b/>
        </w:rPr>
        <w:t>επικαιροποιήσει</w:t>
      </w:r>
      <w:proofErr w:type="spellEnd"/>
      <w:r>
        <w:rPr>
          <w:b/>
        </w:rPr>
        <w:t xml:space="preserve"> </w:t>
      </w:r>
      <w:r>
        <w:t>τα</w:t>
      </w:r>
      <w:r>
        <w:rPr>
          <w:spacing w:val="-1"/>
        </w:rPr>
        <w:t xml:space="preserve"> </w:t>
      </w:r>
      <w:r>
        <w:t>στοιχεία της</w:t>
      </w:r>
      <w:r>
        <w:rPr>
          <w:spacing w:val="-1"/>
        </w:rPr>
        <w:t xml:space="preserve"> </w:t>
      </w:r>
      <w:r>
        <w:t>ταυτότητας</w:t>
      </w:r>
      <w:r>
        <w:rPr>
          <w:spacing w:val="-1"/>
        </w:rPr>
        <w:t xml:space="preserve"> </w:t>
      </w:r>
      <w:r>
        <w:t>του</w:t>
      </w:r>
      <w:r>
        <w:rPr>
          <w:spacing w:val="-1"/>
        </w:rPr>
        <w:t xml:space="preserve"> </w:t>
      </w:r>
      <w:r>
        <w:t>φορέα ώστε</w:t>
      </w:r>
      <w:r>
        <w:rPr>
          <w:spacing w:val="-1"/>
        </w:rPr>
        <w:t xml:space="preserve"> </w:t>
      </w:r>
      <w:r>
        <w:t>αυτά</w:t>
      </w:r>
      <w:r>
        <w:rPr>
          <w:spacing w:val="-1"/>
        </w:rPr>
        <w:t xml:space="preserve"> </w:t>
      </w:r>
      <w:r>
        <w:t>να</w:t>
      </w:r>
      <w:r>
        <w:rPr>
          <w:spacing w:val="-1"/>
        </w:rPr>
        <w:t xml:space="preserve"> </w:t>
      </w:r>
      <w:r>
        <w:t>είναι ορθά</w:t>
      </w:r>
      <w:r>
        <w:rPr>
          <w:spacing w:val="-1"/>
        </w:rPr>
        <w:t xml:space="preserve"> </w:t>
      </w:r>
      <w:r>
        <w:t>και</w:t>
      </w:r>
      <w:r>
        <w:rPr>
          <w:spacing w:val="-1"/>
        </w:rPr>
        <w:t xml:space="preserve"> </w:t>
      </w:r>
      <w:r>
        <w:t>πλήρη</w:t>
      </w:r>
      <w:r>
        <w:rPr>
          <w:spacing w:val="-2"/>
        </w:rPr>
        <w:t xml:space="preserve"> </w:t>
      </w:r>
      <w:r>
        <w:t>κατά τον χρόνο κατάθεσης της πρότασης.</w:t>
      </w:r>
    </w:p>
    <w:p w14:paraId="3972B072" w14:textId="77777777" w:rsidR="00D626E1" w:rsidRDefault="003C3C27">
      <w:pPr>
        <w:pStyle w:val="a8"/>
        <w:numPr>
          <w:ilvl w:val="1"/>
          <w:numId w:val="1"/>
        </w:numPr>
        <w:tabs>
          <w:tab w:val="left" w:pos="821"/>
        </w:tabs>
        <w:spacing w:before="1"/>
        <w:ind w:left="821" w:right="99"/>
        <w:rPr>
          <w:rFonts w:ascii="Wingdings" w:hAnsi="Wingdings"/>
        </w:rPr>
      </w:pPr>
      <w:r>
        <w:rPr>
          <w:b/>
        </w:rPr>
        <w:t>Οι μη εγγεγραμμένοι φορείς</w:t>
      </w:r>
      <w:r>
        <w:t xml:space="preserve">, προκειμένου να </w:t>
      </w:r>
      <w:r>
        <w:rPr>
          <w:b/>
        </w:rPr>
        <w:t xml:space="preserve">εγγραφούν, θα πρέπει έως και τις 13/11/2026 να έχουν ολοκληρώσει τη διαδικασία. </w:t>
      </w:r>
      <w:r>
        <w:t>Ως καταληκτική προθεσμία για την</w:t>
      </w:r>
      <w:r>
        <w:rPr>
          <w:spacing w:val="-4"/>
        </w:rPr>
        <w:t xml:space="preserve"> </w:t>
      </w:r>
      <w:r>
        <w:t>εγγραφή</w:t>
      </w:r>
      <w:r>
        <w:rPr>
          <w:spacing w:val="-4"/>
        </w:rPr>
        <w:t xml:space="preserve"> </w:t>
      </w:r>
      <w:r>
        <w:t>στο</w:t>
      </w:r>
      <w:r>
        <w:rPr>
          <w:spacing w:val="-4"/>
        </w:rPr>
        <w:t xml:space="preserve"> </w:t>
      </w:r>
      <w:r>
        <w:t>Μητρώο</w:t>
      </w:r>
      <w:r>
        <w:rPr>
          <w:spacing w:val="-4"/>
        </w:rPr>
        <w:t xml:space="preserve"> </w:t>
      </w:r>
      <w:r>
        <w:t>Πολιτιστικών</w:t>
      </w:r>
      <w:r>
        <w:rPr>
          <w:spacing w:val="-4"/>
        </w:rPr>
        <w:t xml:space="preserve"> </w:t>
      </w:r>
      <w:r>
        <w:t>Φορέων</w:t>
      </w:r>
      <w:r>
        <w:rPr>
          <w:spacing w:val="-4"/>
        </w:rPr>
        <w:t xml:space="preserve"> </w:t>
      </w:r>
      <w:r>
        <w:t>λαμβάνεται</w:t>
      </w:r>
      <w:r>
        <w:rPr>
          <w:spacing w:val="-4"/>
        </w:rPr>
        <w:t xml:space="preserve"> </w:t>
      </w:r>
      <w:r>
        <w:t>υπόψη</w:t>
      </w:r>
      <w:r>
        <w:rPr>
          <w:spacing w:val="-4"/>
        </w:rPr>
        <w:t xml:space="preserve"> </w:t>
      </w:r>
      <w:r>
        <w:t>αποκλειστικά</w:t>
      </w:r>
      <w:r>
        <w:rPr>
          <w:spacing w:val="-3"/>
        </w:rPr>
        <w:t xml:space="preserve"> </w:t>
      </w:r>
      <w:r>
        <w:t>η ημερομηνία αποστολής της υπεύθυνης δήλωσης εγγραφής στο e-</w:t>
      </w:r>
      <w:proofErr w:type="spellStart"/>
      <w:r>
        <w:t>mail</w:t>
      </w:r>
      <w:proofErr w:type="spellEnd"/>
      <w:r>
        <w:t xml:space="preserve"> </w:t>
      </w:r>
      <w:hyperlink r:id="rId8">
        <w:r>
          <w:rPr>
            <w:color w:val="4371C3"/>
          </w:rPr>
          <w:t>dpde@culture.gr</w:t>
        </w:r>
      </w:hyperlink>
      <w:r>
        <w:rPr>
          <w:color w:val="4371C3"/>
        </w:rPr>
        <w:t xml:space="preserve"> </w:t>
      </w:r>
      <w:r>
        <w:t xml:space="preserve">και όχι η ημερομηνία ηλεκτρονικής υποβολής της ταυτότητας του </w:t>
      </w:r>
      <w:r>
        <w:rPr>
          <w:spacing w:val="-2"/>
        </w:rPr>
        <w:t>φορέα.</w:t>
      </w:r>
    </w:p>
    <w:p w14:paraId="7FE7CA7F" w14:textId="77777777" w:rsidR="00D626E1" w:rsidRDefault="003C3C27">
      <w:pPr>
        <w:pStyle w:val="a4"/>
        <w:spacing w:before="3"/>
        <w:ind w:left="821" w:right="101"/>
        <w:jc w:val="both"/>
      </w:pPr>
      <w:r>
        <w:t>Για οποιοδήποτε πρόβλημα αντιμετωπίσουν οι φορείς σχετικά με την εγγραφή, θα πρέπει να αποστείλουν e-</w:t>
      </w:r>
      <w:proofErr w:type="spellStart"/>
      <w:r>
        <w:t>mail</w:t>
      </w:r>
      <w:proofErr w:type="spellEnd"/>
      <w:r>
        <w:t xml:space="preserve"> στο </w:t>
      </w:r>
      <w:hyperlink r:id="rId9">
        <w:r>
          <w:rPr>
            <w:color w:val="2E5395"/>
          </w:rPr>
          <w:t>dpde@culture.gr</w:t>
        </w:r>
      </w:hyperlink>
      <w:r>
        <w:rPr>
          <w:color w:val="2E5395"/>
        </w:rPr>
        <w:t xml:space="preserve"> </w:t>
      </w:r>
      <w:r>
        <w:t>ή να απευθυνθούν στα τηλέφωνα</w:t>
      </w:r>
      <w:r>
        <w:rPr>
          <w:spacing w:val="40"/>
        </w:rPr>
        <w:t xml:space="preserve"> </w:t>
      </w:r>
      <w:r>
        <w:t>της</w:t>
      </w:r>
      <w:r>
        <w:rPr>
          <w:spacing w:val="40"/>
        </w:rPr>
        <w:t xml:space="preserve"> </w:t>
      </w:r>
      <w:r>
        <w:t>Διεύθυνσης</w:t>
      </w:r>
      <w:r>
        <w:rPr>
          <w:spacing w:val="40"/>
        </w:rPr>
        <w:t xml:space="preserve"> </w:t>
      </w:r>
      <w:r>
        <w:t>Πολιτιστικών</w:t>
      </w:r>
      <w:r>
        <w:rPr>
          <w:spacing w:val="40"/>
        </w:rPr>
        <w:t xml:space="preserve"> </w:t>
      </w:r>
      <w:r>
        <w:t>Δράσεων</w:t>
      </w:r>
      <w:r>
        <w:rPr>
          <w:spacing w:val="40"/>
        </w:rPr>
        <w:t xml:space="preserve"> </w:t>
      </w:r>
      <w:r>
        <w:t>και</w:t>
      </w:r>
      <w:r>
        <w:rPr>
          <w:spacing w:val="40"/>
        </w:rPr>
        <w:t xml:space="preserve"> </w:t>
      </w:r>
      <w:r>
        <w:t>Εποπτείας</w:t>
      </w:r>
      <w:r>
        <w:rPr>
          <w:spacing w:val="40"/>
        </w:rPr>
        <w:t xml:space="preserve"> </w:t>
      </w:r>
      <w:r>
        <w:t>(210</w:t>
      </w:r>
      <w:r>
        <w:rPr>
          <w:spacing w:val="40"/>
        </w:rPr>
        <w:t xml:space="preserve"> </w:t>
      </w:r>
      <w:r>
        <w:t>8201957,</w:t>
      </w:r>
    </w:p>
    <w:p w14:paraId="7A50561B" w14:textId="77777777" w:rsidR="00D626E1" w:rsidRDefault="003C3C27">
      <w:pPr>
        <w:pStyle w:val="a4"/>
        <w:spacing w:before="1"/>
        <w:ind w:left="821"/>
        <w:jc w:val="both"/>
      </w:pPr>
      <w:r>
        <w:t>-956,</w:t>
      </w:r>
      <w:r>
        <w:rPr>
          <w:spacing w:val="-6"/>
        </w:rPr>
        <w:t xml:space="preserve"> </w:t>
      </w:r>
      <w:r>
        <w:t>-766,</w:t>
      </w:r>
      <w:r>
        <w:rPr>
          <w:spacing w:val="-3"/>
        </w:rPr>
        <w:t xml:space="preserve"> </w:t>
      </w:r>
      <w:r>
        <w:t>-962,</w:t>
      </w:r>
      <w:r>
        <w:rPr>
          <w:spacing w:val="-3"/>
        </w:rPr>
        <w:t xml:space="preserve"> </w:t>
      </w:r>
      <w:r>
        <w:t>-782,</w:t>
      </w:r>
      <w:r>
        <w:rPr>
          <w:spacing w:val="-3"/>
        </w:rPr>
        <w:t xml:space="preserve"> </w:t>
      </w:r>
      <w:r>
        <w:t>-772,</w:t>
      </w:r>
      <w:r>
        <w:rPr>
          <w:spacing w:val="-3"/>
        </w:rPr>
        <w:t xml:space="preserve"> </w:t>
      </w:r>
      <w:r>
        <w:t>-787,</w:t>
      </w:r>
      <w:r>
        <w:rPr>
          <w:spacing w:val="-3"/>
        </w:rPr>
        <w:t xml:space="preserve"> </w:t>
      </w:r>
      <w:r>
        <w:t>-781, -795,-925,</w:t>
      </w:r>
      <w:r>
        <w:rPr>
          <w:spacing w:val="-3"/>
        </w:rPr>
        <w:t xml:space="preserve"> </w:t>
      </w:r>
      <w:r>
        <w:t>-712,</w:t>
      </w:r>
      <w:r>
        <w:rPr>
          <w:spacing w:val="-3"/>
        </w:rPr>
        <w:t xml:space="preserve"> </w:t>
      </w:r>
      <w:r>
        <w:t>-704,</w:t>
      </w:r>
      <w:r>
        <w:rPr>
          <w:spacing w:val="-3"/>
        </w:rPr>
        <w:t xml:space="preserve"> </w:t>
      </w:r>
      <w:r>
        <w:t>-</w:t>
      </w:r>
      <w:r>
        <w:rPr>
          <w:spacing w:val="-4"/>
        </w:rPr>
        <w:t>718)</w:t>
      </w:r>
    </w:p>
    <w:p w14:paraId="77044044" w14:textId="77777777" w:rsidR="00D626E1" w:rsidRDefault="003C3C27">
      <w:pPr>
        <w:pStyle w:val="a8"/>
        <w:numPr>
          <w:ilvl w:val="1"/>
          <w:numId w:val="1"/>
        </w:numPr>
        <w:tabs>
          <w:tab w:val="left" w:pos="821"/>
        </w:tabs>
        <w:spacing w:before="1"/>
        <w:ind w:left="821" w:right="97"/>
        <w:rPr>
          <w:rFonts w:ascii="Wingdings" w:hAnsi="Wingdings"/>
        </w:rPr>
      </w:pPr>
      <w:r>
        <w:t xml:space="preserve">Οι φορείς θα πρέπει να διαβάσουν προσεκτικά </w:t>
      </w:r>
      <w:r>
        <w:rPr>
          <w:b/>
        </w:rPr>
        <w:t xml:space="preserve">τις οδηγίες καταχώρισης δράσεων </w:t>
      </w:r>
      <w:r>
        <w:t>που έχουν ήδη υλοποιηθεί (</w:t>
      </w:r>
      <w:hyperlink r:id="rId10">
        <w:r>
          <w:rPr>
            <w:color w:val="0462C0"/>
            <w:u w:val="single" w:color="0462C0"/>
          </w:rPr>
          <w:t>Οδηγίες καταχώρισης δράσεων</w:t>
        </w:r>
      </w:hyperlink>
      <w:r>
        <w:t xml:space="preserve">) </w:t>
      </w:r>
      <w:r>
        <w:rPr>
          <w:b/>
        </w:rPr>
        <w:t xml:space="preserve">και υποβολής της πρότασης </w:t>
      </w:r>
      <w:r>
        <w:t>(</w:t>
      </w:r>
      <w:hyperlink r:id="rId11">
        <w:r>
          <w:rPr>
            <w:color w:val="0462C0"/>
            <w:u w:val="single" w:color="0462C0"/>
          </w:rPr>
          <w:t>Οδηγίες υποβολής πρότασης</w:t>
        </w:r>
      </w:hyperlink>
      <w:r>
        <w:t xml:space="preserve">) που θα βρουν στον </w:t>
      </w:r>
      <w:r>
        <w:rPr>
          <w:b/>
        </w:rPr>
        <w:t xml:space="preserve">Οδηγό Μητρώου Πολιτιστικών Φορέων </w:t>
      </w:r>
      <w:hyperlink r:id="rId12">
        <w:r>
          <w:rPr>
            <w:color w:val="0462C0"/>
            <w:u w:val="single" w:color="0462C0"/>
          </w:rPr>
          <w:t>(Οδηγός Μητρώου Πολιτιστικών Φορέων</w:t>
        </w:r>
        <w:r>
          <w:rPr>
            <w:b/>
            <w:color w:val="0462C0"/>
            <w:u w:val="single" w:color="0462C0"/>
          </w:rPr>
          <w:t>)</w:t>
        </w:r>
      </w:hyperlink>
      <w:r>
        <w:rPr>
          <w:b/>
          <w:color w:val="0462C0"/>
        </w:rPr>
        <w:t xml:space="preserve"> </w:t>
      </w:r>
      <w:r>
        <w:t xml:space="preserve">καθώς και τις συχνές ερωτήσεις </w:t>
      </w:r>
      <w:hyperlink r:id="rId13">
        <w:r>
          <w:rPr>
            <w:color w:val="0462C0"/>
            <w:u w:val="single" w:color="0462C0"/>
          </w:rPr>
          <w:t>(Συχνές ερωτήσεις)</w:t>
        </w:r>
      </w:hyperlink>
    </w:p>
    <w:p w14:paraId="792277A5" w14:textId="77777777" w:rsidR="00D626E1" w:rsidRDefault="00D626E1">
      <w:pPr>
        <w:pStyle w:val="a4"/>
      </w:pPr>
    </w:p>
    <w:p w14:paraId="3A54FA64" w14:textId="77777777" w:rsidR="00D626E1" w:rsidRDefault="00D626E1">
      <w:pPr>
        <w:pStyle w:val="a4"/>
        <w:spacing w:before="3"/>
      </w:pPr>
    </w:p>
    <w:p w14:paraId="69169522" w14:textId="77777777" w:rsidR="00D626E1" w:rsidRDefault="003C3C27">
      <w:pPr>
        <w:pStyle w:val="1"/>
      </w:pPr>
      <w:r>
        <w:t>Διαδικασία</w:t>
      </w:r>
      <w:r>
        <w:rPr>
          <w:spacing w:val="-7"/>
        </w:rPr>
        <w:t xml:space="preserve"> </w:t>
      </w:r>
      <w:r>
        <w:t>και</w:t>
      </w:r>
      <w:r>
        <w:rPr>
          <w:spacing w:val="-6"/>
        </w:rPr>
        <w:t xml:space="preserve"> </w:t>
      </w:r>
      <w:r>
        <w:t>προθεσμίες</w:t>
      </w:r>
      <w:r>
        <w:rPr>
          <w:spacing w:val="-6"/>
        </w:rPr>
        <w:t xml:space="preserve"> </w:t>
      </w:r>
      <w:r>
        <w:t>υποβολής</w:t>
      </w:r>
      <w:r>
        <w:rPr>
          <w:spacing w:val="-6"/>
        </w:rPr>
        <w:t xml:space="preserve"> </w:t>
      </w:r>
      <w:r>
        <w:rPr>
          <w:spacing w:val="-2"/>
        </w:rPr>
        <w:t>πρότασης</w:t>
      </w:r>
    </w:p>
    <w:p w14:paraId="22642C25" w14:textId="77777777" w:rsidR="00D626E1" w:rsidRDefault="00D626E1">
      <w:pPr>
        <w:pStyle w:val="a4"/>
        <w:spacing w:before="1"/>
        <w:rPr>
          <w:b/>
        </w:rPr>
      </w:pPr>
    </w:p>
    <w:p w14:paraId="77FE4567" w14:textId="77777777" w:rsidR="00D626E1" w:rsidRDefault="003C3C27">
      <w:pPr>
        <w:pStyle w:val="a8"/>
        <w:numPr>
          <w:ilvl w:val="1"/>
          <w:numId w:val="1"/>
        </w:numPr>
        <w:tabs>
          <w:tab w:val="left" w:pos="821"/>
        </w:tabs>
        <w:ind w:left="821" w:right="96"/>
        <w:rPr>
          <w:rFonts w:ascii="Wingdings" w:hAnsi="Wingdings"/>
          <w:color w:val="0462C0"/>
        </w:rPr>
      </w:pPr>
      <w:r>
        <w:t xml:space="preserve">Ένας Φορέας αποκτά </w:t>
      </w:r>
      <w:r>
        <w:rPr>
          <w:b/>
        </w:rPr>
        <w:t xml:space="preserve">πρόσβαση στη φόρμα της πρότασης </w:t>
      </w:r>
      <w:r>
        <w:t>επιχορήγησης (</w:t>
      </w:r>
      <w:hyperlink r:id="rId14">
        <w:r>
          <w:rPr>
            <w:color w:val="0462C0"/>
            <w:u w:val="single" w:color="0462C0"/>
          </w:rPr>
          <w:t>Σύνδεση</w:t>
        </w:r>
      </w:hyperlink>
      <w:r>
        <w:rPr>
          <w:color w:val="0462C0"/>
        </w:rPr>
        <w:t xml:space="preserve"> </w:t>
      </w:r>
      <w:hyperlink r:id="rId15">
        <w:r>
          <w:rPr>
            <w:color w:val="0462C0"/>
            <w:u w:val="single" w:color="0462C0"/>
          </w:rPr>
          <w:t>στο Μητρώο</w:t>
        </w:r>
      </w:hyperlink>
      <w:r>
        <w:t>) όταν έχει εγγραφεί στο Μητρώο Πολιτιστικών Φορέων, ακολουθώντας τα βήματα που θα βρει εδώ (</w:t>
      </w:r>
      <w:hyperlink r:id="rId16">
        <w:r>
          <w:rPr>
            <w:color w:val="0462C0"/>
            <w:u w:val="single" w:color="0462C0"/>
          </w:rPr>
          <w:t>Διαδικασία εγγραφής</w:t>
        </w:r>
      </w:hyperlink>
      <w:r>
        <w:t xml:space="preserve">) και έχει </w:t>
      </w:r>
      <w:r>
        <w:rPr>
          <w:spacing w:val="-2"/>
        </w:rPr>
        <w:t>υποβάλει:</w:t>
      </w:r>
    </w:p>
    <w:p w14:paraId="70B988EF" w14:textId="77777777" w:rsidR="00D626E1" w:rsidRDefault="003C3C27">
      <w:pPr>
        <w:pStyle w:val="a8"/>
        <w:numPr>
          <w:ilvl w:val="2"/>
          <w:numId w:val="1"/>
        </w:numPr>
        <w:tabs>
          <w:tab w:val="left" w:pos="2262"/>
        </w:tabs>
        <w:spacing w:before="2"/>
        <w:ind w:right="100"/>
        <w:jc w:val="left"/>
        <w:sectPr w:rsidR="00D626E1">
          <w:footerReference w:type="default" r:id="rId17"/>
          <w:type w:val="continuous"/>
          <w:pgSz w:w="11910" w:h="16840"/>
          <w:pgMar w:top="1680" w:right="1700" w:bottom="1160" w:left="1700" w:header="0" w:footer="972" w:gutter="0"/>
          <w:pgNumType w:start="1"/>
          <w:cols w:space="720"/>
        </w:sectPr>
      </w:pPr>
      <w:r>
        <w:t>ετήσιους</w:t>
      </w:r>
      <w:r>
        <w:rPr>
          <w:spacing w:val="40"/>
        </w:rPr>
        <w:t xml:space="preserve"> </w:t>
      </w:r>
      <w:r>
        <w:rPr>
          <w:b/>
        </w:rPr>
        <w:t>καλλιτεχνικούς</w:t>
      </w:r>
      <w:r>
        <w:rPr>
          <w:b/>
          <w:spacing w:val="40"/>
        </w:rPr>
        <w:t xml:space="preserve"> </w:t>
      </w:r>
      <w:r>
        <w:rPr>
          <w:b/>
        </w:rPr>
        <w:t xml:space="preserve">απολογισμούς </w:t>
      </w:r>
      <w:r>
        <w:rPr>
          <w:bCs/>
        </w:rPr>
        <w:t>των ετών</w:t>
      </w:r>
      <w:r>
        <w:rPr>
          <w:b/>
          <w:spacing w:val="40"/>
        </w:rPr>
        <w:t xml:space="preserve"> </w:t>
      </w:r>
      <w:r>
        <w:t>2024, 2025 και 2026</w:t>
      </w:r>
      <w:r>
        <w:rPr>
          <w:spacing w:val="40"/>
        </w:rPr>
        <w:t xml:space="preserve"> (</w:t>
      </w:r>
      <w:r>
        <w:t>έως και 30/09/2026) σε ξεχωριστά αρχεία για κάθε έτος.</w:t>
      </w:r>
      <w:r>
        <w:rPr>
          <w:spacing w:val="40"/>
        </w:rPr>
        <w:t xml:space="preserve"> </w:t>
      </w:r>
      <w:r>
        <w:t>Οι</w:t>
      </w:r>
      <w:r>
        <w:rPr>
          <w:spacing w:val="40"/>
        </w:rPr>
        <w:t xml:space="preserve"> </w:t>
      </w:r>
      <w:r>
        <w:t>αιτούμενοι</w:t>
      </w:r>
      <w:r>
        <w:rPr>
          <w:spacing w:val="40"/>
        </w:rPr>
        <w:t xml:space="preserve"> </w:t>
      </w:r>
      <w:r>
        <w:t>καλλιτεχνικοί</w:t>
      </w:r>
      <w:r>
        <w:rPr>
          <w:spacing w:val="40"/>
        </w:rPr>
        <w:t xml:space="preserve"> </w:t>
      </w:r>
      <w:r>
        <w:t>απολογισμοί</w:t>
      </w:r>
      <w:r>
        <w:rPr>
          <w:spacing w:val="40"/>
        </w:rPr>
        <w:t xml:space="preserve"> </w:t>
      </w:r>
      <w:r>
        <w:t>αφορούν</w:t>
      </w:r>
      <w:r>
        <w:rPr>
          <w:spacing w:val="40"/>
        </w:rPr>
        <w:t xml:space="preserve"> </w:t>
      </w:r>
      <w:r>
        <w:t xml:space="preserve">τους </w:t>
      </w:r>
      <w:r>
        <w:rPr>
          <w:b/>
        </w:rPr>
        <w:t>φορείς που</w:t>
      </w:r>
    </w:p>
    <w:p w14:paraId="18C7373B" w14:textId="77777777" w:rsidR="00D626E1" w:rsidRDefault="003C3C27">
      <w:pPr>
        <w:spacing w:before="26"/>
        <w:ind w:left="2262" w:right="100"/>
        <w:jc w:val="both"/>
      </w:pPr>
      <w:r>
        <w:rPr>
          <w:b/>
        </w:rPr>
        <w:lastRenderedPageBreak/>
        <w:t xml:space="preserve">ιδρύθηκαν πριν το 2026. </w:t>
      </w:r>
      <w:r>
        <w:t xml:space="preserve">Οι </w:t>
      </w:r>
      <w:proofErr w:type="spellStart"/>
      <w:r>
        <w:rPr>
          <w:b/>
        </w:rPr>
        <w:t>νεοϊδρυθέντες</w:t>
      </w:r>
      <w:proofErr w:type="spellEnd"/>
      <w:r>
        <w:rPr>
          <w:b/>
        </w:rPr>
        <w:t xml:space="preserve"> φορείς (2026) </w:t>
      </w:r>
      <w:r>
        <w:t>δεν έχουν την υποχρέωση αυτή για τις παρούσες προσκλήσεις εκτός εάν έλαβαν επιχορήγηση από το ΥΠ.ΠΟ. εντός του έτους.</w:t>
      </w:r>
    </w:p>
    <w:p w14:paraId="2D9E9665" w14:textId="77777777" w:rsidR="00D626E1" w:rsidRDefault="003C3C27">
      <w:pPr>
        <w:pStyle w:val="a8"/>
        <w:numPr>
          <w:ilvl w:val="2"/>
          <w:numId w:val="1"/>
        </w:numPr>
        <w:tabs>
          <w:tab w:val="left" w:pos="2262"/>
        </w:tabs>
        <w:spacing w:before="2"/>
        <w:ind w:right="96"/>
      </w:pPr>
      <w:r>
        <w:t xml:space="preserve">ετήσιους </w:t>
      </w:r>
      <w:r>
        <w:rPr>
          <w:b/>
        </w:rPr>
        <w:t xml:space="preserve">οικονομικούς απολογισμούς </w:t>
      </w:r>
      <w:r>
        <w:t xml:space="preserve">των ετών 2024 και 2025 σε ξεχωριστά αρχεία για κάθε έτος. Οι αιτούμενοι οικονομικοί απολογισμοί αφορούν τους </w:t>
      </w:r>
      <w:r>
        <w:rPr>
          <w:b/>
        </w:rPr>
        <w:t xml:space="preserve">φορείς που ιδρύθηκαν πριν το 2026. </w:t>
      </w:r>
      <w:r>
        <w:t xml:space="preserve">Οι </w:t>
      </w:r>
      <w:proofErr w:type="spellStart"/>
      <w:r>
        <w:rPr>
          <w:b/>
        </w:rPr>
        <w:t>νεοϊδρυθέντες</w:t>
      </w:r>
      <w:proofErr w:type="spellEnd"/>
      <w:r>
        <w:rPr>
          <w:b/>
        </w:rPr>
        <w:t xml:space="preserve"> φορείς (2026) </w:t>
      </w:r>
      <w:r>
        <w:t>δεν</w:t>
      </w:r>
      <w:r>
        <w:rPr>
          <w:spacing w:val="40"/>
        </w:rPr>
        <w:t xml:space="preserve"> </w:t>
      </w:r>
      <w:r>
        <w:t>έχουν την υποχρέωση αυτή για τις παρούσες προσκλήσεις εκτός</w:t>
      </w:r>
      <w:r>
        <w:rPr>
          <w:spacing w:val="40"/>
        </w:rPr>
        <w:t xml:space="preserve"> </w:t>
      </w:r>
      <w:r>
        <w:t>εάν έλαβαν επιχορήγηση από το ΥΠ.ΠΟ. εντός του έτους.</w:t>
      </w:r>
    </w:p>
    <w:p w14:paraId="37FC70DE" w14:textId="77777777" w:rsidR="00D626E1" w:rsidRDefault="003C3C27">
      <w:pPr>
        <w:pStyle w:val="a8"/>
        <w:numPr>
          <w:ilvl w:val="2"/>
          <w:numId w:val="1"/>
        </w:numPr>
        <w:tabs>
          <w:tab w:val="left" w:pos="2262"/>
        </w:tabs>
        <w:spacing w:before="2"/>
        <w:ind w:right="105"/>
      </w:pPr>
      <w:r>
        <w:rPr>
          <w:b/>
        </w:rPr>
        <w:t xml:space="preserve">επιχειρησιακό σχέδιο </w:t>
      </w:r>
      <w:r>
        <w:t xml:space="preserve">του 2027 (περιλαμβάνει το σύνολο των δράσεων που προγραμματίζει ο φορέας να υλοποιηθούν, βλ. Πρότυπο επιχειρησιακού σχεδίου: </w:t>
      </w:r>
      <w:hyperlink r:id="rId18">
        <w:r>
          <w:rPr>
            <w:color w:val="0462C0"/>
            <w:u w:val="single" w:color="0462C0"/>
          </w:rPr>
          <w:t>Πρότυπο</w:t>
        </w:r>
      </w:hyperlink>
      <w:r>
        <w:t>)</w:t>
      </w:r>
    </w:p>
    <w:p w14:paraId="6A82B5C2" w14:textId="77777777" w:rsidR="00D626E1" w:rsidRDefault="003C3C27">
      <w:pPr>
        <w:pStyle w:val="a8"/>
        <w:numPr>
          <w:ilvl w:val="2"/>
          <w:numId w:val="1"/>
        </w:numPr>
        <w:tabs>
          <w:tab w:val="left" w:pos="2262"/>
        </w:tabs>
        <w:spacing w:before="2"/>
        <w:ind w:right="103"/>
      </w:pPr>
      <w:r>
        <w:rPr>
          <w:b/>
        </w:rPr>
        <w:t xml:space="preserve">καλλιτεχνικό και οικονομικό απολογισμό, ξεχωριστά, για κάθε δράση για την οποία επιχορηγήθηκαν </w:t>
      </w:r>
      <w:r>
        <w:t>τα τρία τελευταία 2024, 2025 και 2026</w:t>
      </w:r>
      <w:r>
        <w:rPr>
          <w:spacing w:val="40"/>
        </w:rPr>
        <w:t xml:space="preserve"> (</w:t>
      </w:r>
      <w:r>
        <w:t>έως και 30/09/2026) από δημόσιο φορέα (συμπεριλαμβανομένων και των δράσεων</w:t>
      </w:r>
      <w:r>
        <w:rPr>
          <w:spacing w:val="-4"/>
        </w:rPr>
        <w:t xml:space="preserve"> </w:t>
      </w:r>
      <w:r>
        <w:t>που</w:t>
      </w:r>
      <w:r>
        <w:rPr>
          <w:spacing w:val="-4"/>
        </w:rPr>
        <w:t xml:space="preserve"> </w:t>
      </w:r>
      <w:r>
        <w:t>επιχορηγήθηκαν</w:t>
      </w:r>
      <w:r>
        <w:rPr>
          <w:spacing w:val="-3"/>
        </w:rPr>
        <w:t xml:space="preserve"> </w:t>
      </w:r>
      <w:r>
        <w:t>από</w:t>
      </w:r>
      <w:r>
        <w:rPr>
          <w:spacing w:val="-4"/>
        </w:rPr>
        <w:t xml:space="preserve"> </w:t>
      </w:r>
      <w:r>
        <w:t>το</w:t>
      </w:r>
      <w:r>
        <w:rPr>
          <w:spacing w:val="-4"/>
        </w:rPr>
        <w:t xml:space="preserve"> </w:t>
      </w:r>
      <w:r>
        <w:t>ΥΠ.ΠΟ.),</w:t>
      </w:r>
      <w:r>
        <w:rPr>
          <w:spacing w:val="-5"/>
        </w:rPr>
        <w:t xml:space="preserve"> </w:t>
      </w:r>
      <w:r>
        <w:t>συμπληρώνοντας</w:t>
      </w:r>
      <w:r>
        <w:rPr>
          <w:spacing w:val="-4"/>
        </w:rPr>
        <w:t xml:space="preserve"> </w:t>
      </w:r>
      <w:r>
        <w:t>τη φόρμα που θα βρουν στη κατηγορία Υποβολής Δράσης και ακολουθώντας τις σχετικές οδηγίες που θα βρουν στον Οδηγό Μητρώου Πολιτιστικών Φορέων. Για τις δράσεις του 2026 που δεν έχουν ακόμη ολοκληρωθεί, οι εν λόγω καλλιτεχνικοί και οικονομικοί απολογισμοί υποβάλλονται, εν μέρει, κατά το μέρος που έχουν υλοποιηθεί.</w:t>
      </w:r>
    </w:p>
    <w:p w14:paraId="3383CDC3" w14:textId="77777777" w:rsidR="00D626E1" w:rsidRDefault="00D626E1">
      <w:pPr>
        <w:pStyle w:val="a4"/>
        <w:spacing w:before="3"/>
      </w:pPr>
    </w:p>
    <w:p w14:paraId="62797619" w14:textId="77777777" w:rsidR="00D626E1" w:rsidRDefault="003C3C27">
      <w:pPr>
        <w:ind w:left="101" w:right="100"/>
        <w:jc w:val="both"/>
      </w:pPr>
      <w:r>
        <w:t xml:space="preserve">Όλα τα ως άνω αρχεία θα πρέπει να φέρουν </w:t>
      </w:r>
      <w:r>
        <w:rPr>
          <w:b/>
        </w:rPr>
        <w:t xml:space="preserve">σφραγίδα και υπογραφή του νόμιμου εκπροσώπου </w:t>
      </w:r>
      <w:r>
        <w:t>του φορέα.</w:t>
      </w:r>
    </w:p>
    <w:p w14:paraId="68B48920" w14:textId="77777777" w:rsidR="00D626E1" w:rsidRDefault="00D626E1">
      <w:pPr>
        <w:pStyle w:val="a4"/>
        <w:spacing w:before="1"/>
      </w:pPr>
    </w:p>
    <w:p w14:paraId="70FD8DFA" w14:textId="77777777" w:rsidR="00D626E1" w:rsidRDefault="003C3C27">
      <w:pPr>
        <w:spacing w:before="1"/>
        <w:ind w:left="101" w:right="99"/>
        <w:jc w:val="both"/>
        <w:rPr>
          <w:b/>
          <w:bCs/>
        </w:rPr>
      </w:pPr>
      <w:r>
        <w:t xml:space="preserve">Επισημαίνεται ότι η εξασφάλιση </w:t>
      </w:r>
      <w:r>
        <w:rPr>
          <w:b/>
        </w:rPr>
        <w:t xml:space="preserve">πνευματικών δικαιωμάτων/αδειών </w:t>
      </w:r>
      <w:r>
        <w:t>στις περιπτώσεις</w:t>
      </w:r>
      <w:r>
        <w:rPr>
          <w:spacing w:val="40"/>
        </w:rPr>
        <w:t xml:space="preserve"> </w:t>
      </w:r>
      <w:r>
        <w:t xml:space="preserve">όπου απαιτείται, αποτελεί </w:t>
      </w:r>
      <w:r>
        <w:rPr>
          <w:b/>
        </w:rPr>
        <w:t xml:space="preserve">απαραίτητη προϋπόθεση </w:t>
      </w:r>
      <w:r>
        <w:t xml:space="preserve">για την έγκριση της πρότασης των </w:t>
      </w:r>
      <w:r>
        <w:rPr>
          <w:spacing w:val="-2"/>
        </w:rPr>
        <w:t xml:space="preserve">φορέων, </w:t>
      </w:r>
      <w:r>
        <w:rPr>
          <w:b/>
          <w:bCs/>
          <w:spacing w:val="-2"/>
        </w:rPr>
        <w:t>το οποίο θα δηλώνεται ρητά και υπεύθυνα από τον νόμιμο εκπρόσωπο.</w:t>
      </w:r>
    </w:p>
    <w:p w14:paraId="4A3CAB9A" w14:textId="77777777" w:rsidR="00D626E1" w:rsidRDefault="00D626E1">
      <w:pPr>
        <w:pStyle w:val="a4"/>
        <w:spacing w:before="1"/>
      </w:pPr>
    </w:p>
    <w:p w14:paraId="14900F7C" w14:textId="77777777" w:rsidR="00D626E1" w:rsidRDefault="003C3C27">
      <w:pPr>
        <w:pStyle w:val="a4"/>
        <w:spacing w:before="1"/>
        <w:jc w:val="both"/>
        <w:rPr>
          <w:b/>
          <w:bCs/>
        </w:rPr>
      </w:pPr>
      <w:r>
        <w:rPr>
          <w:b/>
          <w:bCs/>
        </w:rPr>
        <w:t xml:space="preserve">Με δεδομένο ότι η ελληνική γλώσσα αποτελεί θεμέλιο του παγκόσμιου Πολιτισμού και μία από τις αρχαιότερες και αδιάλειπτα ομιλούμενες γλώσσες στον κόσμο, η οποία αναγνωρίστηκε από την </w:t>
      </w:r>
      <w:r>
        <w:rPr>
          <w:b/>
          <w:bCs/>
          <w:lang w:val="en-US"/>
        </w:rPr>
        <w:t>UNESCO</w:t>
      </w:r>
      <w:r>
        <w:rPr>
          <w:b/>
          <w:bCs/>
        </w:rPr>
        <w:t xml:space="preserve">, που θέσπισε την «Παγκόσμια Ημέρα Ελληνικής Γλώσσας», οι επίσημοι τίτλοι των προτάσεων και οι περιγραφές τους πρέπει να αναγράφονται στην Ελληνική γλώσσα.  Η υποχρέωση αυτή ισχύει για το σύνολο των προτάσεων ανεξαρτήτως θεματικής, ή κατηγορίας. Οι φορείς μπορούν να προσθέτουν συμπληρωματικούς υποτίτλους, ή όρους, κατά την κρίση τους, σε όποια άλλη γλώσσα επιθυμούν. </w:t>
      </w:r>
    </w:p>
    <w:p w14:paraId="75AEC808" w14:textId="77777777" w:rsidR="00D626E1" w:rsidRDefault="00D626E1">
      <w:pPr>
        <w:pStyle w:val="a4"/>
        <w:spacing w:before="1"/>
        <w:rPr>
          <w:b/>
          <w:bCs/>
        </w:rPr>
      </w:pPr>
    </w:p>
    <w:p w14:paraId="4D3CDFC1" w14:textId="77777777" w:rsidR="00D626E1" w:rsidRDefault="003C3C27">
      <w:pPr>
        <w:pStyle w:val="a8"/>
        <w:numPr>
          <w:ilvl w:val="0"/>
          <w:numId w:val="2"/>
        </w:numPr>
        <w:tabs>
          <w:tab w:val="left" w:pos="520"/>
        </w:tabs>
        <w:ind w:left="101" w:right="97" w:firstLine="0"/>
        <w:rPr>
          <w:b/>
        </w:rPr>
      </w:pPr>
      <w:r>
        <w:t xml:space="preserve">Οι ενδιαφερόμενοι φορείς </w:t>
      </w:r>
      <w:r>
        <w:rPr>
          <w:b/>
        </w:rPr>
        <w:t xml:space="preserve">θα πρέπει να υποβάλουν την πρότασή </w:t>
      </w:r>
      <w:r>
        <w:t xml:space="preserve">τους ηλεκτρονικά </w:t>
      </w:r>
      <w:r>
        <w:rPr>
          <w:b/>
        </w:rPr>
        <w:t>από τις 19/10/2026 έως και τις 30/11/2026 (ώρα λήξης υποβολής προτάσεων 23:00).</w:t>
      </w:r>
    </w:p>
    <w:p w14:paraId="3360CAE7" w14:textId="77777777" w:rsidR="00D626E1" w:rsidRDefault="003C3C27">
      <w:pPr>
        <w:pStyle w:val="a4"/>
        <w:spacing w:before="1"/>
        <w:ind w:left="101" w:right="99"/>
        <w:jc w:val="both"/>
      </w:pPr>
      <w:r>
        <w:t>Για οποιοδήποτε πρόβλημα αντιμετωπίσουν σχετικά με την ηλεκτρονική υποβολή της πρότασης για επιχορήγηση, θα πρέπει να αποστείλουν e-</w:t>
      </w:r>
      <w:proofErr w:type="spellStart"/>
      <w:r>
        <w:t>mail</w:t>
      </w:r>
      <w:proofErr w:type="spellEnd"/>
      <w:r>
        <w:t xml:space="preserve"> στο </w:t>
      </w:r>
      <w:hyperlink r:id="rId19">
        <w:r>
          <w:rPr>
            <w:color w:val="2E5395"/>
          </w:rPr>
          <w:t>dpde@culture.gr</w:t>
        </w:r>
      </w:hyperlink>
      <w:r>
        <w:rPr>
          <w:color w:val="2E5395"/>
        </w:rPr>
        <w:t xml:space="preserve"> </w:t>
      </w:r>
      <w:r>
        <w:t>ή να απευθυνθούν στα τηλέφωνα της Διεύθυνσης Πολιτιστικών Δράσεων και Εποπτείας (210 8201957, -956, -766, -962, -704, -772, -791, -782, -712,-795,-787, -925,-781, -718)</w:t>
      </w:r>
    </w:p>
    <w:p w14:paraId="2354C6F4" w14:textId="77777777" w:rsidR="00D626E1" w:rsidRDefault="00D626E1">
      <w:pPr>
        <w:pStyle w:val="a4"/>
        <w:spacing w:before="2"/>
      </w:pPr>
    </w:p>
    <w:p w14:paraId="0661399D" w14:textId="77777777" w:rsidR="00D626E1" w:rsidRDefault="003C3C27">
      <w:pPr>
        <w:pStyle w:val="a8"/>
        <w:numPr>
          <w:ilvl w:val="0"/>
          <w:numId w:val="2"/>
        </w:numPr>
        <w:tabs>
          <w:tab w:val="left" w:pos="520"/>
        </w:tabs>
        <w:spacing w:before="1"/>
        <w:ind w:left="101" w:right="99" w:firstLine="0"/>
      </w:pPr>
      <w:r>
        <w:rPr>
          <w:b/>
        </w:rPr>
        <w:t xml:space="preserve">Κάθε φορέας έχει τη δυνατότητα υποβολής </w:t>
      </w:r>
      <w:r>
        <w:rPr>
          <w:b/>
          <w:u w:val="single"/>
        </w:rPr>
        <w:t xml:space="preserve">μίας πρότασης </w:t>
      </w:r>
      <w:r>
        <w:rPr>
          <w:u w:val="single"/>
        </w:rPr>
        <w:t>στο σύνολο των</w:t>
      </w:r>
      <w:r>
        <w:t xml:space="preserve"> </w:t>
      </w:r>
      <w:r>
        <w:rPr>
          <w:u w:val="single"/>
        </w:rPr>
        <w:t>προσκλήσεων των προγραμμάτων</w:t>
      </w:r>
      <w:r>
        <w:t>:</w:t>
      </w:r>
    </w:p>
    <w:p w14:paraId="5AEBEDA3" w14:textId="77777777" w:rsidR="00D626E1" w:rsidRDefault="003C3C27">
      <w:pPr>
        <w:pStyle w:val="a8"/>
        <w:tabs>
          <w:tab w:val="left" w:pos="520"/>
        </w:tabs>
        <w:spacing w:before="1"/>
        <w:ind w:right="99"/>
      </w:pPr>
      <w:r>
        <w:t>α) Δημιουργική Ελλάδα – Επιχορηγήσεις Σύγχρονου Πολιτισμού 2027</w:t>
      </w:r>
    </w:p>
    <w:p w14:paraId="2808697F" w14:textId="77777777" w:rsidR="00D626E1" w:rsidRDefault="003C3C27">
      <w:pPr>
        <w:pStyle w:val="a8"/>
        <w:tabs>
          <w:tab w:val="left" w:pos="520"/>
        </w:tabs>
        <w:spacing w:before="1"/>
        <w:ind w:right="99"/>
      </w:pPr>
      <w:r>
        <w:t xml:space="preserve">β) Ελληνικός Λαϊκός Πολιτισμός </w:t>
      </w:r>
    </w:p>
    <w:p w14:paraId="65C3FA76" w14:textId="77777777" w:rsidR="00D626E1" w:rsidRDefault="003C3C27">
      <w:pPr>
        <w:pStyle w:val="a8"/>
        <w:tabs>
          <w:tab w:val="left" w:pos="520"/>
        </w:tabs>
        <w:spacing w:before="1"/>
        <w:ind w:right="99"/>
      </w:pPr>
      <w:r>
        <w:t>γ) Όλη η Ελλάδα ένας Πολιτισμός</w:t>
      </w:r>
    </w:p>
    <w:p w14:paraId="2A6C6C17" w14:textId="77777777" w:rsidR="00D626E1" w:rsidRDefault="003C3C27">
      <w:pPr>
        <w:pStyle w:val="a8"/>
        <w:tabs>
          <w:tab w:val="left" w:pos="520"/>
        </w:tabs>
        <w:spacing w:before="1"/>
        <w:ind w:right="99"/>
      </w:pPr>
      <w:r>
        <w:t>δ) των εποπτευομένων από το ΥΠ.ΠΟ. φορέων ΕΚΚΟΜΕΔ, ΕΛΙΒΙΠ</w:t>
      </w:r>
    </w:p>
    <w:p w14:paraId="1C7B856D" w14:textId="77777777" w:rsidR="00D626E1" w:rsidRDefault="00D626E1">
      <w:pPr>
        <w:pStyle w:val="a8"/>
        <w:tabs>
          <w:tab w:val="left" w:pos="520"/>
        </w:tabs>
        <w:spacing w:before="1"/>
        <w:ind w:right="99"/>
      </w:pPr>
    </w:p>
    <w:p w14:paraId="49BA5C9F" w14:textId="77777777" w:rsidR="00D626E1" w:rsidRDefault="003C3C27">
      <w:pPr>
        <w:pStyle w:val="1"/>
        <w:numPr>
          <w:ilvl w:val="0"/>
          <w:numId w:val="2"/>
        </w:numPr>
        <w:tabs>
          <w:tab w:val="left" w:pos="520"/>
        </w:tabs>
        <w:ind w:left="101" w:right="112" w:firstLine="0"/>
        <w:jc w:val="both"/>
      </w:pPr>
      <w:r>
        <w:t>Η πραγματοποίηση των επιχορηγούμενων δράσεων, σύμφωνα με τη διατύπωσή</w:t>
      </w:r>
      <w:r>
        <w:rPr>
          <w:spacing w:val="40"/>
        </w:rPr>
        <w:t xml:space="preserve"> </w:t>
      </w:r>
      <w:r>
        <w:t xml:space="preserve">τους </w:t>
      </w:r>
      <w:r>
        <w:lastRenderedPageBreak/>
        <w:t>στο υποβληθέν αίτημα,</w:t>
      </w:r>
      <w:r>
        <w:rPr>
          <w:spacing w:val="-1"/>
        </w:rPr>
        <w:t xml:space="preserve"> </w:t>
      </w:r>
      <w:r>
        <w:t>καθώς και</w:t>
      </w:r>
      <w:r>
        <w:rPr>
          <w:spacing w:val="-1"/>
        </w:rPr>
        <w:t xml:space="preserve"> </w:t>
      </w:r>
      <w:r>
        <w:t>η χρηστή διαχείριση των διατιθέμενων δημόσιων πόρων, για το λόγο που διατέθηκαν, υπόκειται σε δειγματοληπτικό έλεγχο από κλιμάκιο υπηρεσιακών στελεχών του ΥΠΠΟ. Ο φορέας με τη συμμετοχή του συναινεί για την παροχή κάθε στοιχείου που θα του ζητηθεί από την αρμόδια διεύθυνση του Υπουργείου Πολιτισμού.</w:t>
      </w:r>
    </w:p>
    <w:p w14:paraId="0D80182E" w14:textId="77777777" w:rsidR="00D626E1" w:rsidRDefault="00D626E1">
      <w:pPr>
        <w:pStyle w:val="1"/>
        <w:tabs>
          <w:tab w:val="left" w:pos="520"/>
        </w:tabs>
        <w:ind w:right="112"/>
        <w:jc w:val="both"/>
      </w:pPr>
    </w:p>
    <w:p w14:paraId="062C5D14" w14:textId="77777777" w:rsidR="00D626E1" w:rsidRDefault="003C3C27">
      <w:pPr>
        <w:pStyle w:val="1"/>
        <w:numPr>
          <w:ilvl w:val="0"/>
          <w:numId w:val="2"/>
        </w:numPr>
        <w:tabs>
          <w:tab w:val="left" w:pos="520"/>
        </w:tabs>
        <w:ind w:left="101" w:right="112" w:firstLine="0"/>
        <w:jc w:val="both"/>
      </w:pPr>
      <w:r>
        <w:t xml:space="preserve">Η άρνηση αποδοχής </w:t>
      </w:r>
      <w:proofErr w:type="spellStart"/>
      <w:r>
        <w:t>εγκριθείσας</w:t>
      </w:r>
      <w:proofErr w:type="spellEnd"/>
      <w:r>
        <w:t xml:space="preserve"> επιχορήγησης επιφέρει αποκλεισμό του φορέα για τα επόμενα τρία χρόνια</w:t>
      </w:r>
    </w:p>
    <w:p w14:paraId="6EFB7CDD" w14:textId="77777777" w:rsidR="00D626E1" w:rsidRDefault="00D626E1">
      <w:pPr>
        <w:pStyle w:val="a4"/>
        <w:spacing w:before="2"/>
        <w:rPr>
          <w:b/>
        </w:rPr>
      </w:pPr>
    </w:p>
    <w:p w14:paraId="40F217C1" w14:textId="77777777" w:rsidR="00D626E1" w:rsidRDefault="003C3C27">
      <w:pPr>
        <w:pStyle w:val="a8"/>
        <w:numPr>
          <w:ilvl w:val="0"/>
          <w:numId w:val="2"/>
        </w:numPr>
        <w:tabs>
          <w:tab w:val="left" w:pos="520"/>
        </w:tabs>
        <w:ind w:left="101" w:right="108" w:firstLine="0"/>
        <w:rPr>
          <w:b/>
        </w:rPr>
      </w:pPr>
      <w:r>
        <w:rPr>
          <w:b/>
        </w:rPr>
        <w:t>Με τη λήξη της προθεσμίας υποβολής των προτάσεων, δεν γίνεται δεκτό κανένα αίτημα για αντικατάσταση  ή προσθήκη στα επισυναπτόμενα αρχεία των υποβληθεισών προτάσεων στο Μητρώο Πολιτιστικών Φορέων.</w:t>
      </w:r>
    </w:p>
    <w:p w14:paraId="22862F7E" w14:textId="77777777" w:rsidR="00D626E1" w:rsidRDefault="00D626E1">
      <w:pPr>
        <w:pStyle w:val="a4"/>
        <w:spacing w:before="2"/>
        <w:rPr>
          <w:b/>
        </w:rPr>
      </w:pPr>
    </w:p>
    <w:p w14:paraId="10D8A93A" w14:textId="77777777" w:rsidR="00D626E1" w:rsidRDefault="003C3C27">
      <w:pPr>
        <w:ind w:left="101"/>
        <w:jc w:val="both"/>
      </w:pPr>
      <w:r>
        <w:rPr>
          <w:b/>
        </w:rPr>
        <w:t>Πριν</w:t>
      </w:r>
      <w:r>
        <w:rPr>
          <w:b/>
          <w:spacing w:val="-6"/>
        </w:rPr>
        <w:t xml:space="preserve"> </w:t>
      </w:r>
      <w:r>
        <w:rPr>
          <w:b/>
        </w:rPr>
        <w:t>την</w:t>
      </w:r>
      <w:r>
        <w:rPr>
          <w:b/>
          <w:spacing w:val="-2"/>
        </w:rPr>
        <w:t xml:space="preserve"> </w:t>
      </w:r>
      <w:r>
        <w:rPr>
          <w:b/>
        </w:rPr>
        <w:t>κατάθεση</w:t>
      </w:r>
      <w:r>
        <w:rPr>
          <w:b/>
          <w:spacing w:val="-3"/>
        </w:rPr>
        <w:t xml:space="preserve"> </w:t>
      </w:r>
      <w:r>
        <w:rPr>
          <w:b/>
        </w:rPr>
        <w:t>της</w:t>
      </w:r>
      <w:r>
        <w:rPr>
          <w:b/>
          <w:spacing w:val="-2"/>
        </w:rPr>
        <w:t xml:space="preserve"> </w:t>
      </w:r>
      <w:r>
        <w:rPr>
          <w:b/>
        </w:rPr>
        <w:t>πρότασης</w:t>
      </w:r>
      <w:r>
        <w:t>,</w:t>
      </w:r>
      <w:r>
        <w:rPr>
          <w:spacing w:val="-3"/>
        </w:rPr>
        <w:t xml:space="preserve"> </w:t>
      </w:r>
      <w:r>
        <w:t>θα</w:t>
      </w:r>
      <w:r>
        <w:rPr>
          <w:spacing w:val="-3"/>
        </w:rPr>
        <w:t xml:space="preserve"> </w:t>
      </w:r>
      <w:r>
        <w:t>πρέπει</w:t>
      </w:r>
      <w:r>
        <w:rPr>
          <w:spacing w:val="-3"/>
        </w:rPr>
        <w:t xml:space="preserve"> </w:t>
      </w:r>
      <w:r>
        <w:t>να</w:t>
      </w:r>
      <w:r>
        <w:rPr>
          <w:spacing w:val="-3"/>
        </w:rPr>
        <w:t xml:space="preserve"> </w:t>
      </w:r>
      <w:r>
        <w:t>ληφθούν</w:t>
      </w:r>
      <w:r>
        <w:rPr>
          <w:spacing w:val="-2"/>
        </w:rPr>
        <w:t xml:space="preserve"> </w:t>
      </w:r>
      <w:r>
        <w:t>υπ’</w:t>
      </w:r>
      <w:r>
        <w:rPr>
          <w:spacing w:val="-3"/>
        </w:rPr>
        <w:t xml:space="preserve"> </w:t>
      </w:r>
      <w:proofErr w:type="spellStart"/>
      <w:r>
        <w:t>όψιν</w:t>
      </w:r>
      <w:proofErr w:type="spellEnd"/>
      <w:r>
        <w:rPr>
          <w:spacing w:val="-3"/>
        </w:rPr>
        <w:t xml:space="preserve"> </w:t>
      </w:r>
      <w:r>
        <w:t>τα</w:t>
      </w:r>
      <w:r>
        <w:rPr>
          <w:spacing w:val="-3"/>
        </w:rPr>
        <w:t xml:space="preserve"> </w:t>
      </w:r>
      <w:r>
        <w:rPr>
          <w:spacing w:val="-2"/>
        </w:rPr>
        <w:t>παρακάτω:</w:t>
      </w:r>
    </w:p>
    <w:p w14:paraId="62E0CF3D" w14:textId="77777777" w:rsidR="00D626E1" w:rsidRDefault="003C3C27">
      <w:pPr>
        <w:pStyle w:val="a8"/>
        <w:numPr>
          <w:ilvl w:val="0"/>
          <w:numId w:val="2"/>
        </w:numPr>
        <w:tabs>
          <w:tab w:val="left" w:pos="520"/>
        </w:tabs>
        <w:spacing w:before="66"/>
        <w:ind w:left="101" w:right="96" w:firstLine="0"/>
      </w:pPr>
      <w:r>
        <w:t>Φορείς οι οποίοι στερούνται κάθε άλλης δυνατότητας χρηματοδότησης της πρότασης τους, θα πρέπει να γνωρίζουν ότι, με τη θετική αξιολόγηση για χρηματοδότηση της πρότασης από το ΥΠ.ΠΟ.</w:t>
      </w:r>
      <w:r>
        <w:rPr>
          <w:color w:val="0000FF"/>
        </w:rPr>
        <w:t xml:space="preserve">, </w:t>
      </w:r>
      <w:r>
        <w:t xml:space="preserve">αναλαμβάνουν την υποχρέωση πραγματοποίησης της πρότασής τους </w:t>
      </w:r>
      <w:r>
        <w:rPr>
          <w:b/>
        </w:rPr>
        <w:t xml:space="preserve">ανεξαρτήτως από το εάν επιχορηγηθούν στο σύνολο ή σε μέρος του ποσού </w:t>
      </w:r>
      <w:r>
        <w:t xml:space="preserve">που </w:t>
      </w:r>
      <w:r>
        <w:rPr>
          <w:spacing w:val="-2"/>
        </w:rPr>
        <w:t>αιτούνται.</w:t>
      </w:r>
    </w:p>
    <w:p w14:paraId="657B47B3" w14:textId="77777777" w:rsidR="00D626E1" w:rsidRDefault="00D626E1">
      <w:pPr>
        <w:pStyle w:val="a4"/>
        <w:spacing w:before="3"/>
      </w:pPr>
    </w:p>
    <w:p w14:paraId="457A977C" w14:textId="77777777" w:rsidR="00D626E1" w:rsidRDefault="003C3C27">
      <w:pPr>
        <w:pStyle w:val="a8"/>
        <w:numPr>
          <w:ilvl w:val="0"/>
          <w:numId w:val="2"/>
        </w:numPr>
        <w:tabs>
          <w:tab w:val="left" w:pos="520"/>
        </w:tabs>
        <w:ind w:left="101" w:right="99" w:firstLine="0"/>
      </w:pPr>
      <w:r>
        <w:t xml:space="preserve">Σε περίπτωση </w:t>
      </w:r>
      <w:r>
        <w:rPr>
          <w:b/>
        </w:rPr>
        <w:t xml:space="preserve">συνεργασίας φορέων για την υλοποίηση </w:t>
      </w:r>
      <w:r>
        <w:t>των προτάσεων, η πρόταση υποβάλλεται από τον βασικό φορέα υλοποίησης της δράσης και προσκομίζεται συμφωνητικό συνεργασίας υπογεγραμμένο από τα συνεργαζόμενα μέρη.</w:t>
      </w:r>
    </w:p>
    <w:p w14:paraId="0B125AC0" w14:textId="77777777" w:rsidR="00D626E1" w:rsidRDefault="00D626E1">
      <w:pPr>
        <w:pStyle w:val="a8"/>
      </w:pPr>
    </w:p>
    <w:p w14:paraId="5A301E09" w14:textId="77777777" w:rsidR="00D626E1" w:rsidRDefault="003C3C27">
      <w:pPr>
        <w:pStyle w:val="a8"/>
        <w:tabs>
          <w:tab w:val="left" w:pos="520"/>
        </w:tabs>
        <w:ind w:left="0" w:right="99"/>
      </w:pPr>
      <w:r>
        <w:t xml:space="preserve">Στην περίπτωση που δηλώνονται ως βασικοί συντελεστές φυσικά πρόσωπα που δεν είναι μέλη του φορέα υποβολής της πρότασης, θα πρέπει εκ μέρους τους να παρασχεθούν και να υποβληθούν (από το φορέα υποβολής) Υπεύθυνες Δηλώσεις μέσω </w:t>
      </w:r>
      <w:hyperlink r:id="rId20" w:history="1">
        <w:r>
          <w:rPr>
            <w:rStyle w:val="-"/>
          </w:rPr>
          <w:t>gov.gr</w:t>
        </w:r>
      </w:hyperlink>
      <w:r>
        <w:rPr>
          <w:rStyle w:val="-"/>
          <w:u w:val="none"/>
        </w:rPr>
        <w:t>,</w:t>
      </w:r>
      <w:r>
        <w:t xml:space="preserve"> εντός της προθεσμίας υποβολής προτάσεων. Στις Υπεύθυνες Δηλώσεις τα φυσικά πρόσωπα θα αναγράφουν συνοπτικά τον ρόλο τους στην πρόταση για την οποία ζητείται επιχορήγηση</w:t>
      </w:r>
    </w:p>
    <w:p w14:paraId="02FD3882" w14:textId="77777777" w:rsidR="00D626E1" w:rsidRDefault="003C3C27">
      <w:pPr>
        <w:pStyle w:val="a8"/>
        <w:tabs>
          <w:tab w:val="left" w:pos="520"/>
        </w:tabs>
        <w:ind w:left="0" w:right="99"/>
      </w:pPr>
      <w:r>
        <w:t xml:space="preserve">Οι υπεύθυνες δηλώσεις υποβάλλονται στο Μητρώο Πολιτιστικών Φορέων ως πρόσθετα αρχεία της πρότασης ακολουθώντας τις </w:t>
      </w:r>
      <w:hyperlink r:id="rId21">
        <w:r>
          <w:rPr>
            <w:color w:val="0462C0"/>
            <w:u w:val="single" w:color="0462C0"/>
          </w:rPr>
          <w:t>Οδηγίες υποβολής πρότασης</w:t>
        </w:r>
      </w:hyperlink>
      <w:r>
        <w:rPr>
          <w:color w:val="0462C0"/>
          <w:u w:val="single" w:color="0462C0"/>
        </w:rPr>
        <w:t xml:space="preserve"> </w:t>
      </w:r>
      <w:r>
        <w:t xml:space="preserve"> (σελ.17-18)</w:t>
      </w:r>
    </w:p>
    <w:p w14:paraId="476D82A8" w14:textId="77777777" w:rsidR="00D626E1" w:rsidRDefault="00D626E1">
      <w:pPr>
        <w:pStyle w:val="a4"/>
        <w:spacing w:before="2"/>
      </w:pPr>
    </w:p>
    <w:p w14:paraId="4F3A400C" w14:textId="77777777" w:rsidR="00D626E1" w:rsidRDefault="003C3C27">
      <w:pPr>
        <w:pStyle w:val="a8"/>
        <w:numPr>
          <w:ilvl w:val="0"/>
          <w:numId w:val="2"/>
        </w:numPr>
        <w:tabs>
          <w:tab w:val="left" w:pos="520"/>
        </w:tabs>
        <w:ind w:left="101" w:right="106" w:firstLine="0"/>
      </w:pPr>
      <w:r>
        <w:t>Σε</w:t>
      </w:r>
      <w:r>
        <w:rPr>
          <w:spacing w:val="-4"/>
        </w:rPr>
        <w:t xml:space="preserve"> </w:t>
      </w:r>
      <w:r>
        <w:t>περίπτωση</w:t>
      </w:r>
      <w:r>
        <w:rPr>
          <w:spacing w:val="-4"/>
        </w:rPr>
        <w:t xml:space="preserve"> </w:t>
      </w:r>
      <w:r>
        <w:t>συνεργασίας</w:t>
      </w:r>
      <w:r>
        <w:rPr>
          <w:spacing w:val="-3"/>
        </w:rPr>
        <w:t xml:space="preserve"> </w:t>
      </w:r>
      <w:r>
        <w:t xml:space="preserve">με </w:t>
      </w:r>
      <w:r>
        <w:rPr>
          <w:b/>
        </w:rPr>
        <w:t>φορέα</w:t>
      </w:r>
      <w:r>
        <w:rPr>
          <w:b/>
          <w:spacing w:val="-4"/>
        </w:rPr>
        <w:t xml:space="preserve"> </w:t>
      </w:r>
      <w:r>
        <w:rPr>
          <w:b/>
        </w:rPr>
        <w:t>του</w:t>
      </w:r>
      <w:r>
        <w:rPr>
          <w:b/>
          <w:spacing w:val="-3"/>
        </w:rPr>
        <w:t xml:space="preserve"> </w:t>
      </w:r>
      <w:r>
        <w:rPr>
          <w:b/>
        </w:rPr>
        <w:t xml:space="preserve">εξωτερικού </w:t>
      </w:r>
      <w:r>
        <w:t>η</w:t>
      </w:r>
      <w:r>
        <w:rPr>
          <w:spacing w:val="-4"/>
        </w:rPr>
        <w:t xml:space="preserve"> </w:t>
      </w:r>
      <w:r>
        <w:t>πρόταση</w:t>
      </w:r>
      <w:r>
        <w:rPr>
          <w:spacing w:val="-4"/>
        </w:rPr>
        <w:t xml:space="preserve"> </w:t>
      </w:r>
      <w:r>
        <w:t>υποβάλλεται</w:t>
      </w:r>
      <w:r>
        <w:rPr>
          <w:spacing w:val="-4"/>
        </w:rPr>
        <w:t xml:space="preserve"> </w:t>
      </w:r>
      <w:r>
        <w:t>από</w:t>
      </w:r>
      <w:r>
        <w:rPr>
          <w:spacing w:val="-4"/>
        </w:rPr>
        <w:t xml:space="preserve"> </w:t>
      </w:r>
      <w:r>
        <w:t>τον ελληνικό φορέα.</w:t>
      </w:r>
    </w:p>
    <w:p w14:paraId="08B7F51D" w14:textId="77777777" w:rsidR="00D626E1" w:rsidRDefault="00D626E1">
      <w:pPr>
        <w:pStyle w:val="a4"/>
        <w:spacing w:before="1"/>
      </w:pPr>
    </w:p>
    <w:p w14:paraId="14430A77" w14:textId="77777777" w:rsidR="00D626E1" w:rsidRDefault="003C3C27">
      <w:pPr>
        <w:pStyle w:val="a8"/>
        <w:numPr>
          <w:ilvl w:val="0"/>
          <w:numId w:val="2"/>
        </w:numPr>
        <w:tabs>
          <w:tab w:val="left" w:pos="521"/>
        </w:tabs>
        <w:ind w:left="101" w:right="101" w:firstLine="0"/>
        <w:rPr>
          <w:b/>
          <w:bCs/>
        </w:rPr>
      </w:pPr>
      <w:r>
        <w:t>Το</w:t>
      </w:r>
      <w:r>
        <w:rPr>
          <w:spacing w:val="40"/>
        </w:rPr>
        <w:t xml:space="preserve"> </w:t>
      </w:r>
      <w:r>
        <w:rPr>
          <w:b/>
        </w:rPr>
        <w:t>περιεχόμενο</w:t>
      </w:r>
      <w:r>
        <w:rPr>
          <w:b/>
          <w:spacing w:val="40"/>
        </w:rPr>
        <w:t xml:space="preserve"> </w:t>
      </w:r>
      <w:r>
        <w:rPr>
          <w:b/>
        </w:rPr>
        <w:t>των</w:t>
      </w:r>
      <w:r>
        <w:rPr>
          <w:b/>
          <w:spacing w:val="40"/>
        </w:rPr>
        <w:t xml:space="preserve"> </w:t>
      </w:r>
      <w:r>
        <w:rPr>
          <w:b/>
        </w:rPr>
        <w:t>προτάσεων</w:t>
      </w:r>
      <w:r>
        <w:rPr>
          <w:b/>
          <w:spacing w:val="40"/>
        </w:rPr>
        <w:t xml:space="preserve"> </w:t>
      </w:r>
      <w:r>
        <w:t>θα</w:t>
      </w:r>
      <w:r>
        <w:rPr>
          <w:spacing w:val="40"/>
        </w:rPr>
        <w:t xml:space="preserve"> </w:t>
      </w:r>
      <w:r>
        <w:t>πρέπει</w:t>
      </w:r>
      <w:r>
        <w:rPr>
          <w:spacing w:val="40"/>
        </w:rPr>
        <w:t xml:space="preserve"> </w:t>
      </w:r>
      <w:r>
        <w:t>να</w:t>
      </w:r>
      <w:r>
        <w:rPr>
          <w:spacing w:val="40"/>
        </w:rPr>
        <w:t xml:space="preserve"> </w:t>
      </w:r>
      <w:r>
        <w:t>ανταποκρίνεται</w:t>
      </w:r>
      <w:r>
        <w:rPr>
          <w:spacing w:val="40"/>
        </w:rPr>
        <w:t xml:space="preserve"> </w:t>
      </w:r>
      <w:r>
        <w:t>αποκλειστικά</w:t>
      </w:r>
      <w:r>
        <w:rPr>
          <w:spacing w:val="40"/>
        </w:rPr>
        <w:t xml:space="preserve"> </w:t>
      </w:r>
      <w:r>
        <w:t>στο αντικείμενο της πρόσκλησης βάσει της κυρίαρχης θεματικής τους.</w:t>
      </w:r>
    </w:p>
    <w:p w14:paraId="6AF54228" w14:textId="77777777" w:rsidR="00D626E1" w:rsidRDefault="003C3C27">
      <w:pPr>
        <w:pStyle w:val="a8"/>
        <w:tabs>
          <w:tab w:val="left" w:pos="521"/>
        </w:tabs>
        <w:ind w:right="101"/>
        <w:rPr>
          <w:b/>
          <w:bCs/>
        </w:rPr>
      </w:pPr>
      <w:r>
        <w:rPr>
          <w:b/>
          <w:bCs/>
        </w:rPr>
        <w:t>Ειδικά για τα Πολυθεματικά Φεστιβάλ, θα πρέπει να αναφέρονται ρητά τρεις (3) τουλάχιστον τέχνες που περιλαμβάνονται σε αυτά και καμία τέχνη να μην καταλαμβάνει άνω του 50% των εκδηλώσεων που προτείνονται, ή το 50% του προϋπολογισμένου κόστους. Σε αντίθετη περίπτωση, η πρόταση θα πρέπει να υποβάλλεται στην θεματική πρόσκληση της κυρίαρχης τέχνης.</w:t>
      </w:r>
    </w:p>
    <w:p w14:paraId="5DF7EAF2" w14:textId="77777777" w:rsidR="00D626E1" w:rsidRDefault="00D626E1">
      <w:pPr>
        <w:tabs>
          <w:tab w:val="left" w:pos="521"/>
        </w:tabs>
        <w:ind w:right="101"/>
      </w:pPr>
    </w:p>
    <w:p w14:paraId="0AFD2DD8" w14:textId="77777777" w:rsidR="00D626E1" w:rsidRDefault="003C3C27">
      <w:pPr>
        <w:pStyle w:val="1"/>
        <w:spacing w:before="1"/>
        <w:ind w:right="209"/>
      </w:pPr>
      <w:r>
        <w:t>Επιπλέον</w:t>
      </w:r>
      <w:r>
        <w:rPr>
          <w:spacing w:val="-4"/>
        </w:rPr>
        <w:t xml:space="preserve"> </w:t>
      </w:r>
      <w:r>
        <w:t>των</w:t>
      </w:r>
      <w:r>
        <w:rPr>
          <w:spacing w:val="-4"/>
        </w:rPr>
        <w:t xml:space="preserve"> </w:t>
      </w:r>
      <w:r>
        <w:t>ανωτέρω,</w:t>
      </w:r>
      <w:r>
        <w:rPr>
          <w:spacing w:val="-5"/>
        </w:rPr>
        <w:t xml:space="preserve"> </w:t>
      </w:r>
      <w:r>
        <w:t>όσον</w:t>
      </w:r>
      <w:r>
        <w:rPr>
          <w:spacing w:val="-4"/>
        </w:rPr>
        <w:t xml:space="preserve"> </w:t>
      </w:r>
      <w:r>
        <w:t>αφορά</w:t>
      </w:r>
      <w:r>
        <w:rPr>
          <w:spacing w:val="-5"/>
        </w:rPr>
        <w:t xml:space="preserve"> </w:t>
      </w:r>
      <w:r>
        <w:t>στις</w:t>
      </w:r>
      <w:r>
        <w:rPr>
          <w:spacing w:val="-4"/>
        </w:rPr>
        <w:t xml:space="preserve"> </w:t>
      </w:r>
      <w:r>
        <w:t>προσκλήσεις</w:t>
      </w:r>
      <w:r>
        <w:rPr>
          <w:spacing w:val="-4"/>
        </w:rPr>
        <w:t xml:space="preserve"> </w:t>
      </w:r>
      <w:r>
        <w:t>για</w:t>
      </w:r>
      <w:r>
        <w:rPr>
          <w:spacing w:val="-5"/>
        </w:rPr>
        <w:t xml:space="preserve"> </w:t>
      </w:r>
      <w:r>
        <w:t>επιχορήγηση</w:t>
      </w:r>
      <w:r>
        <w:rPr>
          <w:spacing w:val="-5"/>
        </w:rPr>
        <w:t xml:space="preserve"> </w:t>
      </w:r>
      <w:r>
        <w:t>ή</w:t>
      </w:r>
      <w:r>
        <w:rPr>
          <w:spacing w:val="-4"/>
        </w:rPr>
        <w:t xml:space="preserve"> </w:t>
      </w:r>
      <w:r>
        <w:t>και</w:t>
      </w:r>
      <w:r>
        <w:rPr>
          <w:spacing w:val="-5"/>
        </w:rPr>
        <w:t xml:space="preserve"> </w:t>
      </w:r>
      <w:r>
        <w:t>αιγίδα στον τομέα του Θεάτρου και του Κλασικού και Σύγχρονου Χορού:</w:t>
      </w:r>
    </w:p>
    <w:p w14:paraId="2DD46879" w14:textId="77777777" w:rsidR="00D626E1" w:rsidRDefault="00D626E1">
      <w:pPr>
        <w:pStyle w:val="a4"/>
        <w:spacing w:before="1"/>
        <w:rPr>
          <w:b/>
        </w:rPr>
      </w:pPr>
    </w:p>
    <w:p w14:paraId="48B8BBDA" w14:textId="77777777" w:rsidR="00D626E1" w:rsidRDefault="003C3C27">
      <w:pPr>
        <w:pStyle w:val="a8"/>
        <w:numPr>
          <w:ilvl w:val="0"/>
          <w:numId w:val="2"/>
        </w:numPr>
        <w:tabs>
          <w:tab w:val="left" w:pos="520"/>
        </w:tabs>
        <w:ind w:left="101" w:right="106" w:firstLine="0"/>
        <w:jc w:val="left"/>
      </w:pPr>
      <w:r>
        <w:t>Οι φορείς που</w:t>
      </w:r>
      <w:r>
        <w:rPr>
          <w:spacing w:val="25"/>
        </w:rPr>
        <w:t xml:space="preserve"> </w:t>
      </w:r>
      <w:r>
        <w:t>επιχορηγήθηκαν</w:t>
      </w:r>
      <w:r>
        <w:rPr>
          <w:spacing w:val="25"/>
        </w:rPr>
        <w:t xml:space="preserve"> </w:t>
      </w:r>
      <w:r>
        <w:t>για</w:t>
      </w:r>
      <w:r>
        <w:rPr>
          <w:spacing w:val="25"/>
        </w:rPr>
        <w:t xml:space="preserve"> </w:t>
      </w:r>
      <w:r>
        <w:t>την καλλιτεχνική περίοδο</w:t>
      </w:r>
      <w:r>
        <w:rPr>
          <w:spacing w:val="25"/>
        </w:rPr>
        <w:t xml:space="preserve"> </w:t>
      </w:r>
      <w:r>
        <w:t xml:space="preserve">2025 - 2026 πρέπει να έχουν ολοκληρώσει την υλοποίηση της </w:t>
      </w:r>
      <w:r>
        <w:rPr>
          <w:u w:val="single"/>
        </w:rPr>
        <w:t>παραγωγής</w:t>
      </w:r>
      <w:r>
        <w:t xml:space="preserve"> που επιχορηγήθηκε από το ΥΠ.ΠΟ., ή σημαντικό μέρος αυτής και να έχουν προγραμματίσει το υπόλοιπο.</w:t>
      </w:r>
    </w:p>
    <w:p w14:paraId="720B887D" w14:textId="77777777" w:rsidR="00D626E1" w:rsidRDefault="00D626E1">
      <w:pPr>
        <w:pStyle w:val="a4"/>
        <w:spacing w:before="2"/>
      </w:pPr>
    </w:p>
    <w:p w14:paraId="3F800BA3" w14:textId="77777777" w:rsidR="00D626E1" w:rsidRDefault="003C3C27">
      <w:pPr>
        <w:pStyle w:val="1"/>
      </w:pPr>
      <w:r>
        <w:t>Πρόσθετες</w:t>
      </w:r>
      <w:r>
        <w:rPr>
          <w:spacing w:val="-6"/>
        </w:rPr>
        <w:t xml:space="preserve"> </w:t>
      </w:r>
      <w:r>
        <w:rPr>
          <w:spacing w:val="-2"/>
        </w:rPr>
        <w:t>προϋποθέσεις</w:t>
      </w:r>
    </w:p>
    <w:p w14:paraId="2E4B392B" w14:textId="77777777" w:rsidR="00D626E1" w:rsidRDefault="00D626E1">
      <w:pPr>
        <w:pStyle w:val="a4"/>
        <w:rPr>
          <w:b/>
        </w:rPr>
      </w:pPr>
    </w:p>
    <w:p w14:paraId="16DCEF01" w14:textId="77777777" w:rsidR="00D626E1" w:rsidRDefault="003C3C27">
      <w:pPr>
        <w:pStyle w:val="a8"/>
        <w:numPr>
          <w:ilvl w:val="0"/>
          <w:numId w:val="2"/>
        </w:numPr>
        <w:tabs>
          <w:tab w:val="left" w:pos="521"/>
        </w:tabs>
        <w:spacing w:before="1"/>
        <w:ind w:left="101" w:right="116" w:firstLine="0"/>
        <w:jc w:val="left"/>
        <w:rPr>
          <w:b/>
        </w:rPr>
      </w:pPr>
      <w:r>
        <w:rPr>
          <w:b/>
        </w:rPr>
        <w:t>Ο</w:t>
      </w:r>
      <w:r>
        <w:rPr>
          <w:b/>
          <w:spacing w:val="40"/>
        </w:rPr>
        <w:t xml:space="preserve"> </w:t>
      </w:r>
      <w:r>
        <w:rPr>
          <w:b/>
        </w:rPr>
        <w:t>αιτούμενος</w:t>
      </w:r>
      <w:r>
        <w:rPr>
          <w:b/>
          <w:spacing w:val="40"/>
        </w:rPr>
        <w:t xml:space="preserve"> </w:t>
      </w:r>
      <w:r>
        <w:rPr>
          <w:b/>
        </w:rPr>
        <w:t>φορέας</w:t>
      </w:r>
      <w:r>
        <w:rPr>
          <w:b/>
          <w:spacing w:val="40"/>
        </w:rPr>
        <w:t xml:space="preserve"> </w:t>
      </w:r>
      <w:r>
        <w:rPr>
          <w:b/>
        </w:rPr>
        <w:t>θα</w:t>
      </w:r>
      <w:r>
        <w:rPr>
          <w:b/>
          <w:spacing w:val="40"/>
        </w:rPr>
        <w:t xml:space="preserve"> </w:t>
      </w:r>
      <w:r>
        <w:rPr>
          <w:b/>
        </w:rPr>
        <w:t>πρέπει</w:t>
      </w:r>
      <w:r>
        <w:rPr>
          <w:b/>
          <w:spacing w:val="40"/>
        </w:rPr>
        <w:t xml:space="preserve"> </w:t>
      </w:r>
      <w:r>
        <w:rPr>
          <w:b/>
        </w:rPr>
        <w:t>να</w:t>
      </w:r>
      <w:r>
        <w:rPr>
          <w:b/>
          <w:spacing w:val="40"/>
        </w:rPr>
        <w:t xml:space="preserve"> </w:t>
      </w:r>
      <w:r>
        <w:rPr>
          <w:b/>
        </w:rPr>
        <w:t>έχει</w:t>
      </w:r>
      <w:r>
        <w:rPr>
          <w:b/>
          <w:spacing w:val="40"/>
        </w:rPr>
        <w:t xml:space="preserve"> </w:t>
      </w:r>
      <w:r>
        <w:rPr>
          <w:b/>
        </w:rPr>
        <w:t>ολοκληρώσει</w:t>
      </w:r>
      <w:r>
        <w:rPr>
          <w:b/>
          <w:spacing w:val="40"/>
        </w:rPr>
        <w:t xml:space="preserve"> </w:t>
      </w:r>
      <w:r>
        <w:rPr>
          <w:b/>
        </w:rPr>
        <w:t>τη</w:t>
      </w:r>
      <w:r>
        <w:rPr>
          <w:b/>
          <w:spacing w:val="40"/>
        </w:rPr>
        <w:t xml:space="preserve"> </w:t>
      </w:r>
      <w:r>
        <w:rPr>
          <w:b/>
        </w:rPr>
        <w:t>σύστασή</w:t>
      </w:r>
      <w:r>
        <w:rPr>
          <w:b/>
          <w:spacing w:val="40"/>
        </w:rPr>
        <w:t xml:space="preserve"> </w:t>
      </w:r>
      <w:r>
        <w:rPr>
          <w:b/>
        </w:rPr>
        <w:t>του</w:t>
      </w:r>
      <w:r>
        <w:rPr>
          <w:b/>
          <w:spacing w:val="40"/>
        </w:rPr>
        <w:t xml:space="preserve"> </w:t>
      </w:r>
      <w:r>
        <w:rPr>
          <w:b/>
        </w:rPr>
        <w:t>μέχρι</w:t>
      </w:r>
      <w:r>
        <w:rPr>
          <w:b/>
          <w:spacing w:val="40"/>
        </w:rPr>
        <w:t xml:space="preserve"> </w:t>
      </w:r>
      <w:r>
        <w:rPr>
          <w:b/>
        </w:rPr>
        <w:t xml:space="preserve">τις </w:t>
      </w:r>
    </w:p>
    <w:p w14:paraId="34C9BEAC" w14:textId="77777777" w:rsidR="00D626E1" w:rsidRDefault="003C3C27">
      <w:pPr>
        <w:tabs>
          <w:tab w:val="left" w:pos="521"/>
        </w:tabs>
        <w:spacing w:before="1"/>
        <w:ind w:left="101" w:right="116"/>
        <w:rPr>
          <w:b/>
        </w:rPr>
      </w:pPr>
      <w:r>
        <w:rPr>
          <w:b/>
          <w:spacing w:val="-2"/>
        </w:rPr>
        <w:t>30/06/2026.</w:t>
      </w:r>
    </w:p>
    <w:p w14:paraId="3AA4A700" w14:textId="77777777" w:rsidR="00D626E1" w:rsidRDefault="003C3C27">
      <w:pPr>
        <w:pStyle w:val="a8"/>
        <w:numPr>
          <w:ilvl w:val="0"/>
          <w:numId w:val="2"/>
        </w:numPr>
        <w:tabs>
          <w:tab w:val="left" w:pos="520"/>
        </w:tabs>
        <w:spacing w:before="161"/>
        <w:ind w:left="101" w:right="109" w:firstLine="0"/>
      </w:pPr>
      <w:r>
        <w:lastRenderedPageBreak/>
        <w:t>Στις 16.4.2022 ετέθη σε ισχύ το Κεφάλαιο Α’ του Ν. 4873/2021 (Α’ 248) «Προστασία</w:t>
      </w:r>
      <w:r>
        <w:rPr>
          <w:spacing w:val="40"/>
        </w:rPr>
        <w:t xml:space="preserve"> </w:t>
      </w:r>
      <w:r>
        <w:t xml:space="preserve">του εθελοντισμού, ενίσχυση της δράσης της Κοινωνίας των Πολιτών, φορολογικά κίνητρα για την ενίσχυση της κοινωφελούς δράσης των </w:t>
      </w:r>
      <w:proofErr w:type="spellStart"/>
      <w:r>
        <w:t>Ο.Κοι.Π</w:t>
      </w:r>
      <w:proofErr w:type="spellEnd"/>
      <w:r>
        <w:t>. και λοιπές διατάξεις».</w:t>
      </w:r>
    </w:p>
    <w:p w14:paraId="59A76EA9" w14:textId="77777777" w:rsidR="00D626E1" w:rsidRDefault="003C3C27">
      <w:pPr>
        <w:pStyle w:val="a4"/>
        <w:spacing w:before="161"/>
      </w:pPr>
      <w:r>
        <w:t xml:space="preserve"> </w:t>
      </w:r>
      <w:r>
        <w:rPr>
          <w:b/>
          <w:bCs/>
        </w:rPr>
        <w:t>Οι φορείς αναλαμβάνουν την αποκλειστική ευθύνη για την πραγματοποίηση εκδηλώσεων, δράσεων, παραστάσεων σε χώρους που εξασφαλίζουν την ασφάλεια των θεατών και των συντελεστών, τη νομιμότητα λειτουργίας και την προσβασιμότητα χωρίς διακρίσεις.</w:t>
      </w:r>
    </w:p>
    <w:p w14:paraId="074D2410" w14:textId="77777777" w:rsidR="00D626E1" w:rsidRDefault="003C3C27">
      <w:pPr>
        <w:pStyle w:val="a4"/>
        <w:spacing w:before="161"/>
        <w:rPr>
          <w:b/>
          <w:bCs/>
        </w:rPr>
      </w:pPr>
      <w:r>
        <w:rPr>
          <w:b/>
          <w:bCs/>
        </w:rPr>
        <w:t>Σε κάθε περίπτωση η ευθύνη της ασφάλειας των συντελεστών και των θεατών ανήκει αποκλειστικά στον φορέα.</w:t>
      </w:r>
    </w:p>
    <w:p w14:paraId="356D250C" w14:textId="77777777" w:rsidR="00D626E1" w:rsidRDefault="00D626E1">
      <w:pPr>
        <w:pStyle w:val="a4"/>
        <w:spacing w:before="161"/>
      </w:pPr>
    </w:p>
    <w:p w14:paraId="37330FC8" w14:textId="77777777" w:rsidR="00D626E1" w:rsidRDefault="003C3C27">
      <w:pPr>
        <w:pStyle w:val="1"/>
      </w:pPr>
      <w:r>
        <w:t>Αξιολόγηση</w:t>
      </w:r>
      <w:r>
        <w:rPr>
          <w:spacing w:val="-8"/>
        </w:rPr>
        <w:t xml:space="preserve"> </w:t>
      </w:r>
      <w:r>
        <w:rPr>
          <w:spacing w:val="-2"/>
        </w:rPr>
        <w:t>αιτημάτων</w:t>
      </w:r>
    </w:p>
    <w:p w14:paraId="3CF13E01" w14:textId="77777777" w:rsidR="00D626E1" w:rsidRDefault="003C3C27">
      <w:pPr>
        <w:pStyle w:val="a8"/>
        <w:numPr>
          <w:ilvl w:val="0"/>
          <w:numId w:val="2"/>
        </w:numPr>
        <w:tabs>
          <w:tab w:val="left" w:pos="520"/>
        </w:tabs>
        <w:spacing w:before="161"/>
        <w:ind w:left="101" w:right="103" w:firstLine="0"/>
      </w:pPr>
      <w:r>
        <w:t xml:space="preserve">Οι Γνωμοδοτικές Επιτροπές θα εξετάσουν μόνο τις προτάσεις που έχουν υποβληθεί </w:t>
      </w:r>
      <w:r>
        <w:rPr>
          <w:b/>
        </w:rPr>
        <w:t xml:space="preserve">εμπρόθεσμα στο Μητρώο Πολιτιστικών Φορέων. </w:t>
      </w:r>
      <w:r>
        <w:t>Προτάσεις που δεν υποβλήθηκαν οριστικά και βρίσκονται σε κατάσταση προσωρινής αποθήκευσης κατά τη λήξη της προθεσμίας υποβολής, ή δεν ανταποκρίνονται στους όρους συμμετοχής του παρόντος παραρτήματος, δεν θα εξεταστούν.</w:t>
      </w:r>
    </w:p>
    <w:p w14:paraId="0DE477BF" w14:textId="77777777" w:rsidR="00D626E1" w:rsidRDefault="003C3C27">
      <w:pPr>
        <w:pStyle w:val="a8"/>
        <w:numPr>
          <w:ilvl w:val="0"/>
          <w:numId w:val="2"/>
        </w:numPr>
        <w:tabs>
          <w:tab w:val="left" w:pos="521"/>
        </w:tabs>
        <w:ind w:left="101" w:right="96" w:firstLine="0"/>
        <w:jc w:val="left"/>
      </w:pPr>
      <w:r>
        <w:t>Η αξιολόγηση των προτάσεων και η σχετική γνωμοδότηση θα γίνει από Γνωμοδοτικές Επιτροπές, εξειδικευμένες ανά πρόσκληση, με ηλεκτρονικό σύστημα και με κλίμακα μηδέν έως δέκα (0-10)</w:t>
      </w:r>
    </w:p>
    <w:p w14:paraId="10D28387" w14:textId="77777777" w:rsidR="00D626E1" w:rsidRDefault="003C3C27">
      <w:pPr>
        <w:pStyle w:val="a8"/>
        <w:numPr>
          <w:ilvl w:val="0"/>
          <w:numId w:val="2"/>
        </w:numPr>
        <w:tabs>
          <w:tab w:val="left" w:pos="520"/>
        </w:tabs>
        <w:spacing w:before="161"/>
        <w:ind w:left="101" w:right="103" w:firstLine="0"/>
        <w:rPr>
          <w:b/>
          <w:bCs/>
        </w:rPr>
      </w:pPr>
      <w:r>
        <w:rPr>
          <w:b/>
          <w:bCs/>
        </w:rPr>
        <w:t xml:space="preserve">Οι προτάσεις φορέων προκειμένου να χρηματοδοτηθούν θα πρέπει να έχουν λάβει βαθμολογία από τη γνωμοδοτική επιτροπή βαθμολογία κατά μέσο όρο </w:t>
      </w:r>
      <w:proofErr w:type="spellStart"/>
      <w:r>
        <w:rPr>
          <w:b/>
          <w:bCs/>
        </w:rPr>
        <w:t>κατ</w:t>
      </w:r>
      <w:proofErr w:type="spellEnd"/>
      <w:r>
        <w:rPr>
          <w:b/>
          <w:bCs/>
        </w:rPr>
        <w:t xml:space="preserve"> ελάχιστον πέντε (5).</w:t>
      </w:r>
    </w:p>
    <w:p w14:paraId="770C7ACD" w14:textId="77777777" w:rsidR="00D626E1" w:rsidRDefault="00D626E1">
      <w:pPr>
        <w:ind w:right="209"/>
        <w:rPr>
          <w:b/>
          <w:sz w:val="18"/>
          <w:szCs w:val="18"/>
          <w:u w:val="single"/>
        </w:rPr>
      </w:pPr>
    </w:p>
    <w:p w14:paraId="34D0037C" w14:textId="77777777" w:rsidR="00D626E1" w:rsidRDefault="003C3C27">
      <w:pPr>
        <w:ind w:left="101" w:right="209"/>
        <w:jc w:val="both"/>
        <w:rPr>
          <w:b/>
        </w:rPr>
      </w:pPr>
      <w:r>
        <w:rPr>
          <w:b/>
        </w:rPr>
        <w:t>Για την ενίσχυση της πολιτιστικής δημιουργίας στην ελληνική περιφέρεια, θεσπίζεται διαχωρισμός ανάλογα με τις συνθήκες και το χαρακτήρα κάθε περιοχής.</w:t>
      </w:r>
    </w:p>
    <w:p w14:paraId="2B226D03" w14:textId="77777777" w:rsidR="00D626E1" w:rsidRDefault="003C3C27">
      <w:pPr>
        <w:ind w:left="101" w:right="209"/>
        <w:jc w:val="both"/>
        <w:rPr>
          <w:b/>
        </w:rPr>
      </w:pPr>
      <w:r>
        <w:rPr>
          <w:b/>
        </w:rPr>
        <w:t xml:space="preserve">Διακρίνονται τρεις κατηγορίες : </w:t>
      </w:r>
    </w:p>
    <w:p w14:paraId="62BCD212" w14:textId="77777777" w:rsidR="00D626E1" w:rsidRDefault="00D626E1">
      <w:pPr>
        <w:ind w:left="101" w:right="209"/>
        <w:jc w:val="both"/>
        <w:rPr>
          <w:b/>
        </w:rPr>
      </w:pPr>
    </w:p>
    <w:p w14:paraId="00D3EF69" w14:textId="77777777" w:rsidR="00D626E1" w:rsidRDefault="003C3C27">
      <w:pPr>
        <w:numPr>
          <w:ilvl w:val="0"/>
          <w:numId w:val="3"/>
        </w:numPr>
        <w:ind w:left="101" w:right="209"/>
        <w:jc w:val="both"/>
        <w:rPr>
          <w:b/>
        </w:rPr>
      </w:pPr>
      <w:r>
        <w:rPr>
          <w:b/>
        </w:rPr>
        <w:t>Παραμεθόριοι, Ορεινοί, ή Νησιωτικοί Δήμοι, ως ορίζονται από το Υπουργείο Εσωτερικών.</w:t>
      </w:r>
    </w:p>
    <w:p w14:paraId="5D942DB7" w14:textId="77777777" w:rsidR="00D626E1" w:rsidRDefault="00D626E1">
      <w:pPr>
        <w:ind w:right="209"/>
        <w:jc w:val="both"/>
        <w:rPr>
          <w:b/>
        </w:rPr>
      </w:pPr>
    </w:p>
    <w:p w14:paraId="18AAA385" w14:textId="77777777" w:rsidR="00D626E1" w:rsidRDefault="003C3C27">
      <w:pPr>
        <w:numPr>
          <w:ilvl w:val="0"/>
          <w:numId w:val="3"/>
        </w:numPr>
        <w:ind w:left="101" w:right="209"/>
        <w:jc w:val="both"/>
        <w:rPr>
          <w:b/>
        </w:rPr>
      </w:pPr>
      <w:r>
        <w:rPr>
          <w:b/>
        </w:rPr>
        <w:t xml:space="preserve">Ως «Λοιπή Περιφέρεια» νοείται το σύνολο της χώρας πλην της Περιφέρειας Αττικής και της Πολεοδομικού  Συγκροτήματος Θεσσαλονίκης. </w:t>
      </w:r>
    </w:p>
    <w:p w14:paraId="654FE2AE" w14:textId="77777777" w:rsidR="00D626E1" w:rsidRDefault="003C3C27">
      <w:pPr>
        <w:ind w:left="101" w:right="209"/>
        <w:jc w:val="both"/>
        <w:rPr>
          <w:b/>
        </w:rPr>
      </w:pPr>
      <w:r>
        <w:rPr>
          <w:b/>
        </w:rPr>
        <w:t xml:space="preserve">Οι Περιφερειακές Ενότητες Νήσων, Δυτικής Αττικής και Ανατολικής Αττικής εντάσσονται στη Λοιπή Περιφέρεια. </w:t>
      </w:r>
    </w:p>
    <w:p w14:paraId="44B82459" w14:textId="77777777" w:rsidR="00D626E1" w:rsidRDefault="00D626E1">
      <w:pPr>
        <w:ind w:left="101" w:right="209"/>
        <w:jc w:val="both"/>
        <w:rPr>
          <w:b/>
        </w:rPr>
      </w:pPr>
    </w:p>
    <w:p w14:paraId="67573CD3" w14:textId="77777777" w:rsidR="00D626E1" w:rsidRDefault="003C3C27">
      <w:pPr>
        <w:numPr>
          <w:ilvl w:val="0"/>
          <w:numId w:val="3"/>
        </w:numPr>
        <w:ind w:left="101" w:right="209"/>
        <w:jc w:val="both"/>
        <w:rPr>
          <w:b/>
        </w:rPr>
      </w:pPr>
      <w:r>
        <w:rPr>
          <w:b/>
        </w:rPr>
        <w:t xml:space="preserve">Ως «Κέντρο» νοούνται οι λοιπές περιοχές της Περιφέρειας Αττικής και το Πολεοδομικό Συγκρότημα Θεσσαλονίκης (Δήμοι Θεσσαλονίκης, Κορδελιού - Ευόσμου, Παύλου Μελά, Δήμος Νεάπολης - </w:t>
      </w:r>
      <w:proofErr w:type="spellStart"/>
      <w:r>
        <w:rPr>
          <w:b/>
        </w:rPr>
        <w:t>Συκεών</w:t>
      </w:r>
      <w:proofErr w:type="spellEnd"/>
      <w:r>
        <w:rPr>
          <w:b/>
        </w:rPr>
        <w:t>, Αμπελόκηπων - Μενεμένης, Δήμος Καλαμαριάς και Δήμος Πυλαίας - Χορτιάτη)</w:t>
      </w:r>
    </w:p>
    <w:p w14:paraId="18C56A55" w14:textId="77777777" w:rsidR="00D626E1" w:rsidRDefault="00D626E1">
      <w:pPr>
        <w:numPr>
          <w:ilvl w:val="255"/>
          <w:numId w:val="0"/>
        </w:numPr>
        <w:ind w:right="209"/>
        <w:jc w:val="both"/>
        <w:rPr>
          <w:b/>
        </w:rPr>
      </w:pPr>
    </w:p>
    <w:p w14:paraId="688D0622" w14:textId="77777777" w:rsidR="00D626E1" w:rsidRDefault="003C3C27">
      <w:pPr>
        <w:ind w:left="101" w:right="209"/>
        <w:jc w:val="both"/>
        <w:rPr>
          <w:b/>
        </w:rPr>
      </w:pPr>
      <w:r>
        <w:rPr>
          <w:b/>
        </w:rPr>
        <w:t>Η βαθμολογία των γνωμοδοτικών επιτροπών προσαυξάνεται ως εξής:</w:t>
      </w:r>
    </w:p>
    <w:p w14:paraId="05313C98" w14:textId="77777777" w:rsidR="00D626E1" w:rsidRDefault="00D626E1">
      <w:pPr>
        <w:ind w:left="101" w:right="209"/>
        <w:jc w:val="both"/>
        <w:rPr>
          <w:b/>
          <w:sz w:val="10"/>
          <w:szCs w:val="10"/>
        </w:rPr>
      </w:pPr>
    </w:p>
    <w:p w14:paraId="4CEE3875" w14:textId="77777777" w:rsidR="00D626E1" w:rsidRDefault="003C3C27">
      <w:pPr>
        <w:numPr>
          <w:ilvl w:val="0"/>
          <w:numId w:val="4"/>
        </w:numPr>
        <w:ind w:right="209"/>
        <w:rPr>
          <w:b/>
        </w:rPr>
      </w:pPr>
      <w:r>
        <w:rPr>
          <w:b/>
        </w:rPr>
        <w:t>Κατά 20%, για προτάσεις φορέων με έδρα σε Παραμεθόριο, Ορεινό ή Νησιωτικό Δήμο, εφόσον υλοποιούνται στο Δήμο της έδρας τους.</w:t>
      </w:r>
    </w:p>
    <w:p w14:paraId="69F8C4E8" w14:textId="77777777" w:rsidR="00D626E1" w:rsidRDefault="003C3C27">
      <w:pPr>
        <w:numPr>
          <w:ilvl w:val="0"/>
          <w:numId w:val="4"/>
        </w:numPr>
        <w:ind w:right="209"/>
        <w:rPr>
          <w:b/>
        </w:rPr>
      </w:pPr>
      <w:r>
        <w:rPr>
          <w:b/>
        </w:rPr>
        <w:t>Κατά 15%, για προτάσεις φορέων με έδρα στη Λοιπή Περιφέρεια, εφόσον υλοποιούνται στον Δήμο της έδρας τους.</w:t>
      </w:r>
    </w:p>
    <w:p w14:paraId="07A6E169" w14:textId="77777777" w:rsidR="00D626E1" w:rsidRDefault="003C3C27">
      <w:pPr>
        <w:numPr>
          <w:ilvl w:val="0"/>
          <w:numId w:val="4"/>
        </w:numPr>
        <w:ind w:right="209"/>
        <w:rPr>
          <w:b/>
        </w:rPr>
      </w:pPr>
      <w:r>
        <w:rPr>
          <w:b/>
        </w:rPr>
        <w:t>Κατά 10%, για προτάσεις φορέων με έδρα στο Κέντρο, εφόσον υλοποιούνται σε παραμεθόριο, ορεινό ή νησιωτικό Δήμο.</w:t>
      </w:r>
    </w:p>
    <w:p w14:paraId="2822268E" w14:textId="77777777" w:rsidR="00D626E1" w:rsidRDefault="00D626E1">
      <w:pPr>
        <w:ind w:left="360" w:right="209"/>
        <w:rPr>
          <w:b/>
          <w:sz w:val="10"/>
          <w:szCs w:val="10"/>
        </w:rPr>
      </w:pPr>
    </w:p>
    <w:p w14:paraId="412DCBE9" w14:textId="77777777" w:rsidR="00D626E1" w:rsidRDefault="003C3C27">
      <w:pPr>
        <w:ind w:left="101" w:right="209"/>
        <w:jc w:val="both"/>
        <w:rPr>
          <w:b/>
          <w:u w:val="single"/>
        </w:rPr>
      </w:pPr>
      <w:r>
        <w:rPr>
          <w:b/>
        </w:rPr>
        <w:t>Οι προσαυξήσεις δεν σωρεύονται. Σε περίπτωση που μια πρόταση εμπίπτει σε περισσότερες περιπτώσεις, εφαρμόζεται η μεγαλύτερη. Η προσαύξηση υπολογίζεται επί της συνολικής βαθμολογίας της πρότασης.</w:t>
      </w:r>
    </w:p>
    <w:p w14:paraId="14F47793" w14:textId="77777777" w:rsidR="00D626E1" w:rsidRDefault="003C3C27">
      <w:pPr>
        <w:ind w:left="101" w:right="209"/>
        <w:rPr>
          <w:b/>
        </w:rPr>
      </w:pPr>
      <w:r>
        <w:rPr>
          <w:b/>
          <w:u w:val="single"/>
        </w:rPr>
        <w:lastRenderedPageBreak/>
        <w:t>Επιπλέον</w:t>
      </w:r>
      <w:r>
        <w:rPr>
          <w:b/>
          <w:spacing w:val="-4"/>
          <w:u w:val="single"/>
        </w:rPr>
        <w:t xml:space="preserve"> </w:t>
      </w:r>
      <w:r>
        <w:rPr>
          <w:b/>
          <w:u w:val="single"/>
        </w:rPr>
        <w:t>των</w:t>
      </w:r>
      <w:r>
        <w:rPr>
          <w:b/>
          <w:spacing w:val="-4"/>
          <w:u w:val="single"/>
        </w:rPr>
        <w:t xml:space="preserve"> </w:t>
      </w:r>
      <w:r>
        <w:rPr>
          <w:b/>
          <w:u w:val="single"/>
        </w:rPr>
        <w:t>ανωτέρω,</w:t>
      </w:r>
      <w:r>
        <w:rPr>
          <w:b/>
          <w:spacing w:val="-5"/>
          <w:u w:val="single"/>
        </w:rPr>
        <w:t xml:space="preserve"> </w:t>
      </w:r>
      <w:r>
        <w:rPr>
          <w:b/>
          <w:u w:val="single"/>
        </w:rPr>
        <w:t>όσον</w:t>
      </w:r>
      <w:r>
        <w:rPr>
          <w:b/>
          <w:spacing w:val="-4"/>
          <w:u w:val="single"/>
        </w:rPr>
        <w:t xml:space="preserve"> </w:t>
      </w:r>
      <w:r>
        <w:rPr>
          <w:b/>
          <w:u w:val="single"/>
        </w:rPr>
        <w:t>αφορά</w:t>
      </w:r>
      <w:r>
        <w:rPr>
          <w:b/>
          <w:spacing w:val="-5"/>
          <w:u w:val="single"/>
        </w:rPr>
        <w:t xml:space="preserve"> </w:t>
      </w:r>
      <w:r>
        <w:rPr>
          <w:b/>
          <w:u w:val="single"/>
        </w:rPr>
        <w:t>στις</w:t>
      </w:r>
      <w:r>
        <w:rPr>
          <w:b/>
          <w:spacing w:val="-4"/>
          <w:u w:val="single"/>
        </w:rPr>
        <w:t xml:space="preserve"> </w:t>
      </w:r>
      <w:r>
        <w:rPr>
          <w:b/>
          <w:u w:val="single"/>
        </w:rPr>
        <w:t>Προσκλήσεις</w:t>
      </w:r>
      <w:r>
        <w:rPr>
          <w:b/>
          <w:spacing w:val="-5"/>
          <w:u w:val="single"/>
        </w:rPr>
        <w:t xml:space="preserve"> </w:t>
      </w:r>
      <w:r>
        <w:rPr>
          <w:b/>
          <w:u w:val="single"/>
        </w:rPr>
        <w:t>για</w:t>
      </w:r>
      <w:r>
        <w:rPr>
          <w:b/>
          <w:spacing w:val="-5"/>
          <w:u w:val="single"/>
        </w:rPr>
        <w:t xml:space="preserve"> </w:t>
      </w:r>
      <w:r>
        <w:rPr>
          <w:b/>
          <w:u w:val="single"/>
        </w:rPr>
        <w:t>επιχορήγηση</w:t>
      </w:r>
      <w:r>
        <w:rPr>
          <w:b/>
          <w:spacing w:val="-4"/>
          <w:u w:val="single"/>
        </w:rPr>
        <w:t xml:space="preserve"> </w:t>
      </w:r>
      <w:r>
        <w:rPr>
          <w:b/>
          <w:u w:val="single"/>
        </w:rPr>
        <w:t>ή</w:t>
      </w:r>
      <w:r>
        <w:rPr>
          <w:b/>
          <w:spacing w:val="-5"/>
          <w:u w:val="single"/>
        </w:rPr>
        <w:t xml:space="preserve"> </w:t>
      </w:r>
      <w:r>
        <w:rPr>
          <w:b/>
          <w:u w:val="single"/>
        </w:rPr>
        <w:t>και</w:t>
      </w:r>
      <w:r>
        <w:rPr>
          <w:b/>
          <w:spacing w:val="-5"/>
          <w:u w:val="single"/>
        </w:rPr>
        <w:t xml:space="preserve"> </w:t>
      </w:r>
      <w:r>
        <w:rPr>
          <w:b/>
          <w:u w:val="single"/>
        </w:rPr>
        <w:t>αιγίδα</w:t>
      </w:r>
      <w:r>
        <w:rPr>
          <w:b/>
        </w:rPr>
        <w:t xml:space="preserve"> </w:t>
      </w:r>
      <w:r>
        <w:rPr>
          <w:b/>
          <w:u w:val="single"/>
        </w:rPr>
        <w:t>στον τομέα του Θεάτρου και του Κλασικού και Σύγχρονου Χορού:</w:t>
      </w:r>
    </w:p>
    <w:p w14:paraId="019BF249" w14:textId="77777777" w:rsidR="00D626E1" w:rsidRDefault="00D626E1">
      <w:pPr>
        <w:pStyle w:val="a4"/>
        <w:spacing w:before="1"/>
        <w:rPr>
          <w:b/>
        </w:rPr>
      </w:pPr>
    </w:p>
    <w:p w14:paraId="56AA909E" w14:textId="77777777" w:rsidR="00D626E1" w:rsidRDefault="003C3C27">
      <w:pPr>
        <w:pStyle w:val="a8"/>
        <w:numPr>
          <w:ilvl w:val="0"/>
          <w:numId w:val="2"/>
        </w:numPr>
        <w:tabs>
          <w:tab w:val="left" w:pos="520"/>
        </w:tabs>
        <w:ind w:left="101" w:right="100" w:firstLine="0"/>
      </w:pPr>
      <w:r>
        <w:t xml:space="preserve">Στο έντυπο </w:t>
      </w:r>
      <w:r>
        <w:rPr>
          <w:u w:val="single"/>
        </w:rPr>
        <w:t>για πρόταση Παραγωγής στο Θέατρο και το Χορό,</w:t>
      </w:r>
      <w:r>
        <w:t xml:space="preserve"> το σκεπτικό της</w:t>
      </w:r>
      <w:r>
        <w:rPr>
          <w:spacing w:val="40"/>
        </w:rPr>
        <w:t xml:space="preserve"> </w:t>
      </w:r>
      <w:r>
        <w:t>πρότασης δεν πρέπει να ξεπερνά το οριζόμενο από το έντυπο όριο λέξεων.</w:t>
      </w:r>
    </w:p>
    <w:p w14:paraId="687ADCC8" w14:textId="77777777" w:rsidR="00D626E1" w:rsidRDefault="003C3C27">
      <w:pPr>
        <w:pStyle w:val="a8"/>
        <w:numPr>
          <w:ilvl w:val="0"/>
          <w:numId w:val="2"/>
        </w:numPr>
        <w:tabs>
          <w:tab w:val="left" w:pos="520"/>
        </w:tabs>
        <w:spacing w:before="1"/>
        <w:ind w:left="101" w:right="95" w:firstLine="0"/>
      </w:pPr>
      <w:r>
        <w:t xml:space="preserve">Το ψηφιακό υλικό και το βίντεο, </w:t>
      </w:r>
      <w:r>
        <w:rPr>
          <w:u w:val="single"/>
        </w:rPr>
        <w:t xml:space="preserve">που αφορά στην </w:t>
      </w:r>
      <w:r>
        <w:rPr>
          <w:b/>
          <w:u w:val="single"/>
        </w:rPr>
        <w:t>Πρόσκληση του Χορού</w:t>
      </w:r>
      <w:r>
        <w:rPr>
          <w:b/>
        </w:rPr>
        <w:t xml:space="preserve"> </w:t>
      </w:r>
      <w:r>
        <w:t xml:space="preserve">πρέπει να συνοδεύονται από κωδικό πρόσβασης προκειμένου να αξιολογηθούν από την Γνωμοδοτική Επιτροπή. Πρέπει επίσης το ψηφιακό υλικό να μην είναι αναρτημένο σε πλατφόρμα περιορισμένης διάρκειας (π.χ. </w:t>
      </w:r>
      <w:proofErr w:type="spellStart"/>
      <w:r>
        <w:t>wetransfer</w:t>
      </w:r>
      <w:proofErr w:type="spellEnd"/>
      <w:r>
        <w:t>).</w:t>
      </w:r>
    </w:p>
    <w:p w14:paraId="4C74D2BA" w14:textId="77777777" w:rsidR="00D626E1" w:rsidRDefault="003C3C27">
      <w:pPr>
        <w:pStyle w:val="a8"/>
        <w:numPr>
          <w:ilvl w:val="0"/>
          <w:numId w:val="2"/>
        </w:numPr>
        <w:tabs>
          <w:tab w:val="left" w:pos="520"/>
        </w:tabs>
        <w:spacing w:before="2"/>
        <w:ind w:left="101" w:right="113" w:firstLine="0"/>
      </w:pPr>
      <w:r>
        <w:t xml:space="preserve">Η έλλειψη </w:t>
      </w:r>
      <w:proofErr w:type="spellStart"/>
      <w:r>
        <w:t>προαπαιτούμενων</w:t>
      </w:r>
      <w:proofErr w:type="spellEnd"/>
      <w:r>
        <w:t>, από την πρόσκληση εγγράφων και στοιχείων, αποτελεί αιτία μη αξιολόγησης της πρότασης.</w:t>
      </w:r>
    </w:p>
    <w:p w14:paraId="38C4FCE4" w14:textId="77777777" w:rsidR="00D626E1" w:rsidRDefault="00D626E1">
      <w:pPr>
        <w:pStyle w:val="a8"/>
        <w:rPr>
          <w:sz w:val="10"/>
          <w:szCs w:val="10"/>
        </w:rPr>
      </w:pPr>
    </w:p>
    <w:p w14:paraId="78269011" w14:textId="77777777" w:rsidR="00D626E1" w:rsidRDefault="00D626E1">
      <w:pPr>
        <w:pStyle w:val="a8"/>
        <w:rPr>
          <w:sz w:val="10"/>
          <w:szCs w:val="10"/>
        </w:rPr>
      </w:pPr>
    </w:p>
    <w:p w14:paraId="7A71C2D3" w14:textId="77777777" w:rsidR="00D626E1" w:rsidRDefault="003C3C27">
      <w:pPr>
        <w:pStyle w:val="1"/>
        <w:spacing w:before="26"/>
        <w:jc w:val="both"/>
      </w:pPr>
      <w:r>
        <w:t>Ενημέρωση</w:t>
      </w:r>
      <w:r>
        <w:rPr>
          <w:spacing w:val="-4"/>
        </w:rPr>
        <w:t xml:space="preserve"> </w:t>
      </w:r>
      <w:r>
        <w:t>Φορέων</w:t>
      </w:r>
      <w:r>
        <w:rPr>
          <w:spacing w:val="-3"/>
        </w:rPr>
        <w:t xml:space="preserve"> </w:t>
      </w:r>
      <w:r>
        <w:t>–</w:t>
      </w:r>
      <w:r>
        <w:rPr>
          <w:spacing w:val="-4"/>
        </w:rPr>
        <w:t xml:space="preserve"> </w:t>
      </w:r>
      <w:r>
        <w:rPr>
          <w:spacing w:val="-2"/>
        </w:rPr>
        <w:t>Δημοσιότητα</w:t>
      </w:r>
    </w:p>
    <w:p w14:paraId="794C1328" w14:textId="77777777" w:rsidR="00D626E1" w:rsidRDefault="00D626E1">
      <w:pPr>
        <w:pStyle w:val="a4"/>
        <w:spacing w:before="1"/>
        <w:rPr>
          <w:b/>
        </w:rPr>
      </w:pPr>
    </w:p>
    <w:p w14:paraId="7687E522" w14:textId="77777777" w:rsidR="00D626E1" w:rsidRDefault="003C3C27">
      <w:pPr>
        <w:pStyle w:val="a8"/>
        <w:numPr>
          <w:ilvl w:val="0"/>
          <w:numId w:val="2"/>
        </w:numPr>
        <w:tabs>
          <w:tab w:val="left" w:pos="520"/>
        </w:tabs>
        <w:ind w:left="101" w:right="115" w:firstLine="0"/>
      </w:pPr>
      <w:r>
        <w:t>Οι φορείς που θα συμμετάσχουν στη διαδικασία θα ενημερώνονται σε κάθε στάδιο μέσω του Μητρώου Πολιτιστικών Φορέων.</w:t>
      </w:r>
    </w:p>
    <w:p w14:paraId="566E3014" w14:textId="77777777" w:rsidR="00D626E1" w:rsidRDefault="00D626E1">
      <w:pPr>
        <w:pStyle w:val="a4"/>
        <w:spacing w:before="1"/>
      </w:pPr>
    </w:p>
    <w:p w14:paraId="5C374A4D" w14:textId="77777777" w:rsidR="00D626E1" w:rsidRDefault="003C3C27">
      <w:pPr>
        <w:pStyle w:val="a8"/>
        <w:numPr>
          <w:ilvl w:val="0"/>
          <w:numId w:val="2"/>
        </w:numPr>
        <w:tabs>
          <w:tab w:val="left" w:pos="520"/>
        </w:tabs>
        <w:spacing w:before="1"/>
        <w:ind w:left="101" w:right="104" w:firstLine="0"/>
      </w:pPr>
      <w:r>
        <w:t>Οι φορείς των οποίων οι προτάσεις θα αξιολογηθούν θετικά, θα ενημερωθούν για τα επόμενα στάδια της διαδικασίας (</w:t>
      </w:r>
      <w:proofErr w:type="spellStart"/>
      <w:r>
        <w:t>εγκριθέν</w:t>
      </w:r>
      <w:proofErr w:type="spellEnd"/>
      <w:r>
        <w:t xml:space="preserve"> ποσό επιχορήγησης, υποβολή δικαιολογητικών κ.ά.) μετά τη γνωστοποίηση των αποτελεσμάτων.</w:t>
      </w:r>
    </w:p>
    <w:p w14:paraId="502A6069" w14:textId="77777777" w:rsidR="00D626E1" w:rsidRDefault="00D626E1">
      <w:pPr>
        <w:pStyle w:val="a4"/>
        <w:spacing w:before="1"/>
      </w:pPr>
    </w:p>
    <w:p w14:paraId="04C18054" w14:textId="77777777" w:rsidR="00D626E1" w:rsidRDefault="003C3C27">
      <w:pPr>
        <w:pStyle w:val="a8"/>
        <w:numPr>
          <w:ilvl w:val="0"/>
          <w:numId w:val="2"/>
        </w:numPr>
        <w:tabs>
          <w:tab w:val="left" w:pos="520"/>
        </w:tabs>
        <w:ind w:left="101" w:right="107" w:firstLine="0"/>
      </w:pPr>
      <w:r>
        <w:t>Οι φορείς που θα επιχορηγηθούν, οφείλουν να υλοποιήσουν την πρότασή τους όσο το δυνατόν πιο πιστά. Έγκαιρες (δηλ. πριν την υλοποίησή τους) και ειδικά αιτιολογημένες αλλαγές στην πρόταση βάσει της οποίας εγκρίθηκε η επιχορήγηση και εντός του συγκεκριμένου οικονομικού πλαισίου, μπορεί να υποβληθούν προκειμένου να λάβουν τη σύμφωνη γνώμη της αρμόδιας Διεύθυνσης Σύγχρονου Πολιτισμού του ΥΠ.ΠΟ.</w:t>
      </w:r>
    </w:p>
    <w:p w14:paraId="0E64C460" w14:textId="77777777" w:rsidR="00D626E1" w:rsidRDefault="00D626E1">
      <w:pPr>
        <w:pStyle w:val="a4"/>
        <w:spacing w:before="3"/>
      </w:pPr>
    </w:p>
    <w:p w14:paraId="4ACE50A5" w14:textId="77777777" w:rsidR="00D626E1" w:rsidRDefault="003C3C27">
      <w:pPr>
        <w:pStyle w:val="a8"/>
        <w:numPr>
          <w:ilvl w:val="0"/>
          <w:numId w:val="2"/>
        </w:numPr>
        <w:tabs>
          <w:tab w:val="left" w:pos="520"/>
        </w:tabs>
        <w:ind w:left="101" w:right="96" w:firstLine="0"/>
      </w:pPr>
      <w:r>
        <w:t xml:space="preserve">Τέλος, οι φορείς οφείλουν να </w:t>
      </w:r>
      <w:r>
        <w:rPr>
          <w:b/>
        </w:rPr>
        <w:t xml:space="preserve">αναγράφουν σε όλο το υλικό προώθησης </w:t>
      </w:r>
      <w:r>
        <w:t xml:space="preserve">και επικοινωνίας της πρότασής τους ότι έλαβαν επιχορήγηση ή/και αιγίδα </w:t>
      </w:r>
      <w:r>
        <w:rPr>
          <w:b/>
        </w:rPr>
        <w:t xml:space="preserve">από το ΥΠ.ΠΟ. και να έχουν τις κατάλληλες σημάνσεις του ΥΠ.ΠΟ., </w:t>
      </w:r>
      <w:r>
        <w:t>σύμφωνα με τις υποδείξεις της αρμόδιας υπηρεσίας του.</w:t>
      </w:r>
    </w:p>
    <w:p w14:paraId="67F8A580" w14:textId="77777777" w:rsidR="00D626E1" w:rsidRDefault="00D626E1">
      <w:pPr>
        <w:pStyle w:val="a4"/>
        <w:spacing w:before="2"/>
      </w:pPr>
    </w:p>
    <w:p w14:paraId="48F21E5A" w14:textId="77777777" w:rsidR="00D626E1" w:rsidRDefault="003C3C27">
      <w:pPr>
        <w:pStyle w:val="a8"/>
        <w:numPr>
          <w:ilvl w:val="0"/>
          <w:numId w:val="2"/>
        </w:numPr>
        <w:tabs>
          <w:tab w:val="left" w:pos="520"/>
        </w:tabs>
        <w:ind w:left="101" w:right="100" w:firstLine="0"/>
      </w:pPr>
      <w:r>
        <w:t>Οι φορείς που θα επιχορηγηθούν οφείλουν να προσκαλέσουν εκπρόσωπο του</w:t>
      </w:r>
      <w:r>
        <w:rPr>
          <w:spacing w:val="40"/>
        </w:rPr>
        <w:t xml:space="preserve"> </w:t>
      </w:r>
      <w:r>
        <w:t>ΥΠ.ΠΟ. στην παραγωγή/δράση για την οποία έχουν επιχορηγηθεί και να αποστείλουν ενημέρωση μέσω ηλεκτρονικού ταχυδρομείου (</w:t>
      </w:r>
      <w:proofErr w:type="spellStart"/>
      <w:r>
        <w:t>newsletter</w:t>
      </w:r>
      <w:proofErr w:type="spellEnd"/>
      <w:r>
        <w:t>) στην αρμόδια υπηρεσία του ΥΠ.ΠΟ. κατά την έναρξη παρουσίασης της παραγωγής.</w:t>
      </w:r>
    </w:p>
    <w:p w14:paraId="0B835065" w14:textId="77777777" w:rsidR="00D626E1" w:rsidRDefault="00D626E1">
      <w:pPr>
        <w:pStyle w:val="a4"/>
        <w:spacing w:before="2"/>
      </w:pPr>
    </w:p>
    <w:p w14:paraId="47AFE32B" w14:textId="77777777" w:rsidR="00D626E1" w:rsidRDefault="003C3C27">
      <w:pPr>
        <w:pStyle w:val="a8"/>
        <w:numPr>
          <w:ilvl w:val="0"/>
          <w:numId w:val="2"/>
        </w:numPr>
        <w:tabs>
          <w:tab w:val="left" w:pos="520"/>
        </w:tabs>
        <w:ind w:left="101" w:right="108" w:firstLine="0"/>
      </w:pPr>
      <w:r>
        <w:t>Οι φορείς που θα επιχορηγηθούν, οφείλουν να τηρούν στο σύνολό της την εργατική, ασφαλιστική και φορολογική νομοθεσία για το σύνολο των απασχολουμένων, (συμπεριλαμβανομένων και της πληρωμής των προβών) και να προσκομίζουν τα απαραίτητα αποδεικτικά.</w:t>
      </w:r>
    </w:p>
    <w:p w14:paraId="41AAD677" w14:textId="77777777" w:rsidR="00D626E1" w:rsidRDefault="00D626E1">
      <w:pPr>
        <w:pStyle w:val="a4"/>
        <w:spacing w:before="1"/>
      </w:pPr>
    </w:p>
    <w:p w14:paraId="51F27802" w14:textId="77777777" w:rsidR="00D626E1" w:rsidRDefault="003C3C27">
      <w:pPr>
        <w:pStyle w:val="a8"/>
        <w:numPr>
          <w:ilvl w:val="0"/>
          <w:numId w:val="2"/>
        </w:numPr>
        <w:tabs>
          <w:tab w:val="left" w:pos="520"/>
        </w:tabs>
        <w:ind w:left="101" w:right="96" w:firstLine="0"/>
        <w:rPr>
          <w:b/>
        </w:rPr>
      </w:pPr>
      <w:r>
        <w:t>Οι φορείς που επιλέγονται να επιχορηγηθούν για την πραγματοποίηση συγκεκριμένης δράσης, θα λάβουν το εγκεκριμένο ποσό της επιχορήγησης με κατάθεση στον λογαριασμό τους, προκειμένου να καλυφθούν οι σχετικές δαπάνες.</w:t>
      </w:r>
      <w:r>
        <w:rPr>
          <w:spacing w:val="40"/>
        </w:rPr>
        <w:t xml:space="preserve"> </w:t>
      </w:r>
      <w:r>
        <w:t>Για τον λόγο αυτό, είναι</w:t>
      </w:r>
      <w:r>
        <w:rPr>
          <w:spacing w:val="80"/>
        </w:rPr>
        <w:t xml:space="preserve"> </w:t>
      </w:r>
      <w:r>
        <w:t>απαραίτητο οι φορείς να μην έχουν οφειλές προς το Δημόσιο και τον ΕΦΚΑ καθώς δ</w:t>
      </w:r>
      <w:r>
        <w:rPr>
          <w:b/>
        </w:rPr>
        <w:t>εν δύναται να επιχορηγηθεί φορέας στον οποίο τυχόν συμψηφισμός του ποσού της επιχορήγησης, προκειμένου να αποπληρωθούν τυχόν οφειλές του προς Δημόσιο ή Ασφαλιστικά Ταμεία, επαπειλεί την πραγματοποίηση της επιχορηγούμενης δράσης.</w:t>
      </w:r>
    </w:p>
    <w:p w14:paraId="5DF2CA54" w14:textId="77777777" w:rsidR="00D626E1" w:rsidRDefault="00D626E1">
      <w:pPr>
        <w:pStyle w:val="a4"/>
        <w:spacing w:before="4"/>
        <w:rPr>
          <w:b/>
        </w:rPr>
      </w:pPr>
    </w:p>
    <w:p w14:paraId="4648DE0B" w14:textId="77777777" w:rsidR="00D626E1" w:rsidRDefault="003C3C27">
      <w:pPr>
        <w:pStyle w:val="a4"/>
        <w:ind w:left="101" w:right="112"/>
        <w:jc w:val="both"/>
      </w:pPr>
      <w:r>
        <w:t>Παρέκκλιση, κατά την κρίση της Υπηρεσίας, δύναται να υπάρχει μόνο στην περίπτωση που</w:t>
      </w:r>
      <w:r>
        <w:rPr>
          <w:spacing w:val="40"/>
        </w:rPr>
        <w:t xml:space="preserve"> </w:t>
      </w:r>
      <w:r>
        <w:t>ο φορέας οφείλει μικρά, σε σχέση με το ύψος της επιχορήγησης, ποσά φόρων ή εισφορών κοινωνικής ασφάλισης.</w:t>
      </w:r>
    </w:p>
    <w:p w14:paraId="747B2A8D" w14:textId="77777777" w:rsidR="00D626E1" w:rsidRDefault="003C3C27">
      <w:pPr>
        <w:pStyle w:val="a4"/>
        <w:ind w:left="101" w:right="106"/>
        <w:jc w:val="both"/>
      </w:pPr>
      <w:r>
        <w:lastRenderedPageBreak/>
        <w:t>Ειδικά για τους Ειδικούς Λογαριασμούς Κονδυλίων και Έρευνας των Πανεπιστημίων της ημεδαπής, το ποσοστό παρακράτησης ορίζεται σε 5% επί του ύψους της επιχορήγησης.</w:t>
      </w:r>
    </w:p>
    <w:p w14:paraId="341C6C44" w14:textId="77777777" w:rsidR="00D626E1" w:rsidRDefault="00D626E1">
      <w:pPr>
        <w:pStyle w:val="a4"/>
        <w:spacing w:before="1"/>
      </w:pPr>
    </w:p>
    <w:p w14:paraId="41724F16" w14:textId="77777777" w:rsidR="00D626E1" w:rsidRDefault="003C3C27">
      <w:pPr>
        <w:pStyle w:val="1"/>
        <w:spacing w:before="1"/>
        <w:jc w:val="both"/>
      </w:pPr>
      <w:r>
        <w:t>Απολογιστικά</w:t>
      </w:r>
      <w:r>
        <w:rPr>
          <w:spacing w:val="-10"/>
        </w:rPr>
        <w:t xml:space="preserve"> </w:t>
      </w:r>
      <w:r>
        <w:rPr>
          <w:spacing w:val="-2"/>
        </w:rPr>
        <w:t>στοιχεία</w:t>
      </w:r>
    </w:p>
    <w:p w14:paraId="5950C56C" w14:textId="77777777" w:rsidR="00D626E1" w:rsidRDefault="00D626E1">
      <w:pPr>
        <w:pStyle w:val="a4"/>
        <w:rPr>
          <w:b/>
        </w:rPr>
      </w:pPr>
    </w:p>
    <w:p w14:paraId="0AB2B68D" w14:textId="77777777" w:rsidR="00D626E1" w:rsidRDefault="003C3C27">
      <w:pPr>
        <w:pStyle w:val="a8"/>
        <w:numPr>
          <w:ilvl w:val="0"/>
          <w:numId w:val="2"/>
        </w:numPr>
        <w:tabs>
          <w:tab w:val="left" w:pos="520"/>
        </w:tabs>
        <w:ind w:left="101" w:right="104" w:firstLine="0"/>
        <w:rPr>
          <w:b/>
        </w:rPr>
      </w:pPr>
      <w:r>
        <w:t xml:space="preserve">Οι Φορείς που θα </w:t>
      </w:r>
      <w:r>
        <w:rPr>
          <w:b/>
        </w:rPr>
        <w:t>αξιολογηθούν θετικά</w:t>
      </w:r>
      <w:r>
        <w:t>, αναλαμβάνουν την υποχρέωση να</w:t>
      </w:r>
      <w:r>
        <w:rPr>
          <w:spacing w:val="40"/>
        </w:rPr>
        <w:t xml:space="preserve"> </w:t>
      </w:r>
      <w:r>
        <w:t xml:space="preserve">υποβάλουν και </w:t>
      </w:r>
      <w:r>
        <w:rPr>
          <w:b/>
        </w:rPr>
        <w:t>οικονομικό απολογισμό του 2026 και να καταχωρήσουν της δαπάνες της επιχορήγησης στο Μητρώο Επιχορηγούμενων Φορέων του Υπουργείου Εσωτερικών.</w:t>
      </w:r>
    </w:p>
    <w:p w14:paraId="0511EB6F" w14:textId="77777777" w:rsidR="00D626E1" w:rsidRDefault="003C3C27">
      <w:pPr>
        <w:pStyle w:val="a8"/>
        <w:numPr>
          <w:ilvl w:val="0"/>
          <w:numId w:val="2"/>
        </w:numPr>
        <w:tabs>
          <w:tab w:val="left" w:pos="520"/>
        </w:tabs>
        <w:spacing w:before="1"/>
        <w:ind w:left="101" w:right="106" w:firstLine="0"/>
      </w:pPr>
      <w:r>
        <w:t>Επισημαίνεται επίσης ότι, οι φορείς που θα λάβουν επιχορήγηση ή/και αιγίδα υποχρεούνται μετά την ολοκλήρωση της δράσης:</w:t>
      </w:r>
    </w:p>
    <w:p w14:paraId="1B81BB3F" w14:textId="77777777" w:rsidR="00D626E1" w:rsidRDefault="003C3C27">
      <w:pPr>
        <w:pStyle w:val="a8"/>
        <w:tabs>
          <w:tab w:val="left" w:pos="520"/>
        </w:tabs>
        <w:spacing w:before="1"/>
        <w:ind w:right="106"/>
      </w:pPr>
      <w:r>
        <w:t xml:space="preserve">    α) να καταθέσουν στο Μητρώο Πολιτιστικών Φορέων καλλιτεχνικό και οικονομικό   </w:t>
      </w:r>
    </w:p>
    <w:p w14:paraId="5AF92305" w14:textId="77777777" w:rsidR="00D626E1" w:rsidRDefault="003C3C27">
      <w:pPr>
        <w:pStyle w:val="a8"/>
        <w:tabs>
          <w:tab w:val="left" w:pos="520"/>
        </w:tabs>
        <w:spacing w:before="1"/>
        <w:ind w:right="106"/>
      </w:pPr>
      <w:r>
        <w:t xml:space="preserve">         απολογισμό, ακολουθώντας τις Οδηγίες που θα βρουν εδώ: </w:t>
      </w:r>
    </w:p>
    <w:p w14:paraId="22C16D6E" w14:textId="77777777" w:rsidR="00D626E1" w:rsidRDefault="003C3C27">
      <w:pPr>
        <w:pStyle w:val="a8"/>
        <w:tabs>
          <w:tab w:val="left" w:pos="520"/>
        </w:tabs>
        <w:spacing w:before="1"/>
        <w:ind w:right="106"/>
      </w:pPr>
      <w:r>
        <w:t xml:space="preserve">         </w:t>
      </w:r>
      <w:hyperlink r:id="rId22">
        <w:r>
          <w:rPr>
            <w:color w:val="0462C0"/>
            <w:u w:val="single" w:color="0462C0"/>
          </w:rPr>
          <w:t>Οδηγίες καταχώρισης δράσεων</w:t>
        </w:r>
      </w:hyperlink>
    </w:p>
    <w:p w14:paraId="718FDD0A" w14:textId="77777777" w:rsidR="00D626E1" w:rsidRDefault="003C3C27">
      <w:pPr>
        <w:pStyle w:val="a8"/>
        <w:tabs>
          <w:tab w:val="left" w:pos="520"/>
        </w:tabs>
        <w:spacing w:before="1"/>
        <w:ind w:right="106"/>
      </w:pPr>
      <w:r>
        <w:t xml:space="preserve">   β)να αποστείλουν στο </w:t>
      </w:r>
      <w:r>
        <w:rPr>
          <w:lang w:val="en-US"/>
        </w:rPr>
        <w:t>e</w:t>
      </w:r>
      <w:r>
        <w:t>-</w:t>
      </w:r>
      <w:r>
        <w:rPr>
          <w:lang w:val="en-US"/>
        </w:rPr>
        <w:t>mail</w:t>
      </w:r>
      <w:r>
        <w:t xml:space="preserve"> της αρμόδιας Διεύθυνσης, για την πρόσκληση που συμμετείχαν, </w:t>
      </w:r>
      <w:r>
        <w:rPr>
          <w:b/>
        </w:rPr>
        <w:t>απολογιστικά στοιχεία</w:t>
      </w:r>
      <w:r>
        <w:t xml:space="preserve"> όπως τα παρακάτω, τα οποία θα θεωρηθούν </w:t>
      </w:r>
      <w:proofErr w:type="spellStart"/>
      <w:r>
        <w:t>προαπαιτούμενο</w:t>
      </w:r>
      <w:proofErr w:type="spellEnd"/>
      <w:r>
        <w:t xml:space="preserve"> κριτήριο για οποιαδήποτε μελλοντική πρόταση.</w:t>
      </w:r>
    </w:p>
    <w:p w14:paraId="371FBECC" w14:textId="77777777" w:rsidR="00D626E1" w:rsidRDefault="00D626E1">
      <w:pPr>
        <w:pStyle w:val="a8"/>
        <w:tabs>
          <w:tab w:val="left" w:pos="520"/>
        </w:tabs>
        <w:spacing w:before="1"/>
        <w:ind w:right="106"/>
      </w:pPr>
    </w:p>
    <w:p w14:paraId="57E75CD1" w14:textId="77777777" w:rsidR="00D626E1" w:rsidRDefault="003C3C27">
      <w:pPr>
        <w:pStyle w:val="a8"/>
        <w:tabs>
          <w:tab w:val="left" w:pos="520"/>
        </w:tabs>
        <w:spacing w:before="1"/>
        <w:ind w:right="106"/>
        <w:rPr>
          <w:b/>
          <w:bCs/>
        </w:rPr>
      </w:pPr>
      <w:r>
        <w:rPr>
          <w:b/>
          <w:bCs/>
        </w:rPr>
        <w:t xml:space="preserve"> Η μη υποβολή απολογιστικών στοιχείων στην αρμόδια διεύθυνση επιφέρει αυτόματο αποκλεισμό από τις προσκλήσεις για τα επόμενα τρία χρόνια. </w:t>
      </w:r>
    </w:p>
    <w:p w14:paraId="61E0AD6B" w14:textId="77777777" w:rsidR="00D626E1" w:rsidRDefault="00D626E1">
      <w:pPr>
        <w:pStyle w:val="a8"/>
      </w:pPr>
    </w:p>
    <w:p w14:paraId="0369C681" w14:textId="77777777" w:rsidR="00D626E1" w:rsidRDefault="003C3C27">
      <w:pPr>
        <w:pStyle w:val="a4"/>
        <w:spacing w:before="35"/>
        <w:ind w:left="101"/>
      </w:pPr>
      <w:r>
        <w:t>Τα</w:t>
      </w:r>
      <w:r>
        <w:rPr>
          <w:spacing w:val="-9"/>
        </w:rPr>
        <w:t xml:space="preserve"> </w:t>
      </w:r>
      <w:r>
        <w:rPr>
          <w:u w:val="single"/>
        </w:rPr>
        <w:t>απολογιστικά</w:t>
      </w:r>
      <w:r>
        <w:rPr>
          <w:spacing w:val="-6"/>
          <w:u w:val="single"/>
        </w:rPr>
        <w:t xml:space="preserve"> </w:t>
      </w:r>
      <w:r>
        <w:rPr>
          <w:u w:val="single"/>
        </w:rPr>
        <w:t>στοιχεία</w:t>
      </w:r>
      <w:r>
        <w:rPr>
          <w:spacing w:val="-5"/>
        </w:rPr>
        <w:t xml:space="preserve"> </w:t>
      </w:r>
      <w:r>
        <w:t>περιλαμβάνουν</w:t>
      </w:r>
      <w:r>
        <w:rPr>
          <w:spacing w:val="-6"/>
        </w:rPr>
        <w:t xml:space="preserve"> </w:t>
      </w:r>
      <w:r>
        <w:t>σχετικό</w:t>
      </w:r>
      <w:r>
        <w:rPr>
          <w:spacing w:val="-6"/>
        </w:rPr>
        <w:t xml:space="preserve"> </w:t>
      </w:r>
      <w:r>
        <w:t>υλικό</w:t>
      </w:r>
      <w:r>
        <w:rPr>
          <w:spacing w:val="-6"/>
        </w:rPr>
        <w:t xml:space="preserve"> </w:t>
      </w:r>
      <w:r>
        <w:rPr>
          <w:spacing w:val="-2"/>
        </w:rPr>
        <w:t>όπως:</w:t>
      </w:r>
    </w:p>
    <w:p w14:paraId="0BF0F42B" w14:textId="77777777" w:rsidR="00D626E1" w:rsidRDefault="003C3C27">
      <w:pPr>
        <w:pStyle w:val="a8"/>
        <w:numPr>
          <w:ilvl w:val="1"/>
          <w:numId w:val="2"/>
        </w:numPr>
        <w:tabs>
          <w:tab w:val="left" w:pos="821"/>
        </w:tabs>
        <w:spacing w:before="265" w:line="278" w:lineRule="exact"/>
        <w:ind w:left="821"/>
        <w:jc w:val="left"/>
        <w:rPr>
          <w:b/>
          <w:bCs/>
        </w:rPr>
      </w:pPr>
      <w:r>
        <w:t>Στοιχεία</w:t>
      </w:r>
      <w:r>
        <w:rPr>
          <w:spacing w:val="-7"/>
        </w:rPr>
        <w:t xml:space="preserve"> </w:t>
      </w:r>
      <w:r>
        <w:t>κοινού</w:t>
      </w:r>
      <w:r>
        <w:rPr>
          <w:spacing w:val="-7"/>
        </w:rPr>
        <w:t xml:space="preserve"> </w:t>
      </w:r>
      <w:r>
        <w:t>(π.χ.</w:t>
      </w:r>
      <w:r>
        <w:rPr>
          <w:spacing w:val="-7"/>
        </w:rPr>
        <w:t xml:space="preserve"> </w:t>
      </w:r>
      <w:r>
        <w:t>επισκεψιμότητα,</w:t>
      </w:r>
      <w:r>
        <w:rPr>
          <w:spacing w:val="-7"/>
        </w:rPr>
        <w:t xml:space="preserve"> </w:t>
      </w:r>
      <w:r>
        <w:t>αριθμός</w:t>
      </w:r>
      <w:r>
        <w:rPr>
          <w:spacing w:val="-6"/>
        </w:rPr>
        <w:t xml:space="preserve"> </w:t>
      </w:r>
      <w:r>
        <w:rPr>
          <w:spacing w:val="-2"/>
        </w:rPr>
        <w:t xml:space="preserve">χρηστών, </w:t>
      </w:r>
      <w:r>
        <w:rPr>
          <w:b/>
          <w:bCs/>
          <w:spacing w:val="-2"/>
        </w:rPr>
        <w:t>αντίγραφα καταστάσεων πλατφόρμας εισιτηρίων).</w:t>
      </w:r>
    </w:p>
    <w:p w14:paraId="35D3DD07" w14:textId="77777777" w:rsidR="00D626E1" w:rsidRDefault="003C3C27">
      <w:pPr>
        <w:pStyle w:val="a8"/>
        <w:numPr>
          <w:ilvl w:val="1"/>
          <w:numId w:val="2"/>
        </w:numPr>
        <w:tabs>
          <w:tab w:val="left" w:pos="821"/>
        </w:tabs>
        <w:spacing w:line="276" w:lineRule="exact"/>
        <w:ind w:left="821"/>
        <w:jc w:val="left"/>
        <w:rPr>
          <w:b/>
          <w:bCs/>
        </w:rPr>
      </w:pPr>
      <w:r>
        <w:t>Τιμολόγια</w:t>
      </w:r>
      <w:r>
        <w:rPr>
          <w:spacing w:val="-6"/>
        </w:rPr>
        <w:t xml:space="preserve"> </w:t>
      </w:r>
      <w:r>
        <w:t>και</w:t>
      </w:r>
      <w:r>
        <w:rPr>
          <w:spacing w:val="-6"/>
        </w:rPr>
        <w:t xml:space="preserve"> </w:t>
      </w:r>
      <w:r>
        <w:t>λοιπά</w:t>
      </w:r>
      <w:r>
        <w:rPr>
          <w:spacing w:val="-6"/>
        </w:rPr>
        <w:t xml:space="preserve"> </w:t>
      </w:r>
      <w:r>
        <w:t>παραστατικά</w:t>
      </w:r>
      <w:r>
        <w:rPr>
          <w:spacing w:val="-6"/>
        </w:rPr>
        <w:t xml:space="preserve"> </w:t>
      </w:r>
      <w:r>
        <w:rPr>
          <w:spacing w:val="-2"/>
        </w:rPr>
        <w:t xml:space="preserve">πληρωμών, </w:t>
      </w:r>
      <w:r>
        <w:rPr>
          <w:b/>
          <w:bCs/>
          <w:spacing w:val="-2"/>
        </w:rPr>
        <w:t xml:space="preserve">ειδικά των συντελεστών </w:t>
      </w:r>
      <w:r>
        <w:rPr>
          <w:b/>
          <w:bCs/>
          <w:spacing w:val="-2"/>
          <w:u w:val="single"/>
        </w:rPr>
        <w:t xml:space="preserve">(και προκειμένου περί παραστατικών τεχνών και αποδεικτικά  στοιχεία πληρωμής προβών) </w:t>
      </w:r>
      <w:r>
        <w:rPr>
          <w:b/>
          <w:bCs/>
          <w:spacing w:val="-2"/>
        </w:rPr>
        <w:t>καθώς και καταστάσεις ασφαλιστικών εισφορών, όπου απαιτούνται.</w:t>
      </w:r>
    </w:p>
    <w:p w14:paraId="1BD3335B" w14:textId="77777777" w:rsidR="00D626E1" w:rsidRDefault="003C3C27">
      <w:pPr>
        <w:pStyle w:val="a8"/>
        <w:numPr>
          <w:ilvl w:val="1"/>
          <w:numId w:val="2"/>
        </w:numPr>
        <w:tabs>
          <w:tab w:val="left" w:pos="821"/>
        </w:tabs>
        <w:spacing w:line="276" w:lineRule="exact"/>
        <w:ind w:left="821"/>
        <w:jc w:val="left"/>
      </w:pPr>
      <w:r>
        <w:t>Πληροφορίες</w:t>
      </w:r>
      <w:r>
        <w:rPr>
          <w:spacing w:val="-7"/>
        </w:rPr>
        <w:t xml:space="preserve"> </w:t>
      </w:r>
      <w:r>
        <w:t>και</w:t>
      </w:r>
      <w:r>
        <w:rPr>
          <w:spacing w:val="-5"/>
        </w:rPr>
        <w:t xml:space="preserve"> </w:t>
      </w:r>
      <w:r>
        <w:t>υλικό</w:t>
      </w:r>
      <w:r>
        <w:rPr>
          <w:spacing w:val="-4"/>
        </w:rPr>
        <w:t xml:space="preserve"> </w:t>
      </w:r>
      <w:r>
        <w:t>που</w:t>
      </w:r>
      <w:r>
        <w:rPr>
          <w:spacing w:val="-5"/>
        </w:rPr>
        <w:t xml:space="preserve"> </w:t>
      </w:r>
      <w:r>
        <w:t>σχετίζεται</w:t>
      </w:r>
      <w:r>
        <w:rPr>
          <w:spacing w:val="-4"/>
        </w:rPr>
        <w:t xml:space="preserve"> </w:t>
      </w:r>
      <w:r>
        <w:t>με</w:t>
      </w:r>
      <w:r>
        <w:rPr>
          <w:spacing w:val="-5"/>
        </w:rPr>
        <w:t xml:space="preserve"> </w:t>
      </w:r>
      <w:r>
        <w:t>την</w:t>
      </w:r>
      <w:r>
        <w:rPr>
          <w:spacing w:val="-4"/>
        </w:rPr>
        <w:t xml:space="preserve"> </w:t>
      </w:r>
      <w:r>
        <w:t>υλοποίηση</w:t>
      </w:r>
      <w:r>
        <w:rPr>
          <w:spacing w:val="-5"/>
        </w:rPr>
        <w:t xml:space="preserve"> </w:t>
      </w:r>
      <w:r>
        <w:t>της</w:t>
      </w:r>
      <w:r>
        <w:rPr>
          <w:spacing w:val="-3"/>
        </w:rPr>
        <w:t xml:space="preserve"> </w:t>
      </w:r>
      <w:r>
        <w:rPr>
          <w:spacing w:val="-2"/>
        </w:rPr>
        <w:t xml:space="preserve">δράσης </w:t>
      </w:r>
      <w:r>
        <w:t>(π.χ. εκδόσεις, φυλλάδια, αφίσες, δημοσιεύματα σε έντυπα και ψηφιακά ΜΜΕ)</w:t>
      </w:r>
      <w:r>
        <w:rPr>
          <w:spacing w:val="-2"/>
        </w:rPr>
        <w:t xml:space="preserve"> .</w:t>
      </w:r>
    </w:p>
    <w:p w14:paraId="1065ED6C" w14:textId="77777777" w:rsidR="00D626E1" w:rsidRDefault="003C3C27">
      <w:pPr>
        <w:pStyle w:val="a8"/>
        <w:numPr>
          <w:ilvl w:val="1"/>
          <w:numId w:val="2"/>
        </w:numPr>
        <w:tabs>
          <w:tab w:val="left" w:pos="821"/>
        </w:tabs>
        <w:ind w:left="821" w:right="137"/>
        <w:jc w:val="left"/>
      </w:pPr>
      <w:r>
        <w:t>Βίντεο</w:t>
      </w:r>
      <w:r>
        <w:rPr>
          <w:spacing w:val="-4"/>
        </w:rPr>
        <w:t xml:space="preserve"> </w:t>
      </w:r>
      <w:r>
        <w:t>της</w:t>
      </w:r>
      <w:r>
        <w:rPr>
          <w:spacing w:val="-4"/>
        </w:rPr>
        <w:t xml:space="preserve"> </w:t>
      </w:r>
      <w:r>
        <w:t>πολιτιστικής</w:t>
      </w:r>
      <w:r>
        <w:rPr>
          <w:spacing w:val="-4"/>
        </w:rPr>
        <w:t xml:space="preserve"> </w:t>
      </w:r>
      <w:r>
        <w:t>δράσης</w:t>
      </w:r>
      <w:r>
        <w:rPr>
          <w:spacing w:val="-4"/>
        </w:rPr>
        <w:t xml:space="preserve"> </w:t>
      </w:r>
      <w:r>
        <w:t>διάρκειας</w:t>
      </w:r>
      <w:r>
        <w:rPr>
          <w:spacing w:val="-4"/>
        </w:rPr>
        <w:t xml:space="preserve"> 3 - 5</w:t>
      </w:r>
      <w:r>
        <w:rPr>
          <w:spacing w:val="-3"/>
        </w:rPr>
        <w:t xml:space="preserve"> </w:t>
      </w:r>
      <w:r>
        <w:t>λεπτών</w:t>
      </w:r>
      <w:r>
        <w:rPr>
          <w:spacing w:val="-4"/>
        </w:rPr>
        <w:t xml:space="preserve"> </w:t>
      </w:r>
      <w:r>
        <w:t>(HD</w:t>
      </w:r>
      <w:r>
        <w:rPr>
          <w:spacing w:val="-4"/>
        </w:rPr>
        <w:t xml:space="preserve"> </w:t>
      </w:r>
      <w:proofErr w:type="spellStart"/>
      <w:r>
        <w:t>video</w:t>
      </w:r>
      <w:proofErr w:type="spellEnd"/>
      <w:r>
        <w:rPr>
          <w:spacing w:val="-4"/>
        </w:rPr>
        <w:t xml:space="preserve"> </w:t>
      </w:r>
      <w:r>
        <w:t>μορφής</w:t>
      </w:r>
      <w:r>
        <w:rPr>
          <w:spacing w:val="-4"/>
        </w:rPr>
        <w:t xml:space="preserve"> </w:t>
      </w:r>
      <w:r>
        <w:t>.MP4</w:t>
      </w:r>
      <w:r>
        <w:rPr>
          <w:spacing w:val="-3"/>
        </w:rPr>
        <w:t xml:space="preserve"> </w:t>
      </w:r>
      <w:r>
        <w:t xml:space="preserve">και έως 5 </w:t>
      </w:r>
      <w:proofErr w:type="spellStart"/>
      <w:r>
        <w:t>mb</w:t>
      </w:r>
      <w:proofErr w:type="spellEnd"/>
      <w:r>
        <w:t>).</w:t>
      </w:r>
    </w:p>
    <w:p w14:paraId="31520707" w14:textId="77777777" w:rsidR="00D626E1" w:rsidRDefault="003C3C27">
      <w:pPr>
        <w:pStyle w:val="a8"/>
        <w:numPr>
          <w:ilvl w:val="1"/>
          <w:numId w:val="2"/>
        </w:numPr>
        <w:tabs>
          <w:tab w:val="left" w:pos="821"/>
        </w:tabs>
        <w:spacing w:line="276" w:lineRule="exact"/>
        <w:ind w:left="821"/>
        <w:jc w:val="left"/>
      </w:pPr>
      <w:r>
        <w:t>3</w:t>
      </w:r>
      <w:r>
        <w:rPr>
          <w:spacing w:val="-4"/>
        </w:rPr>
        <w:t xml:space="preserve"> </w:t>
      </w:r>
      <w:r>
        <w:t>έως</w:t>
      </w:r>
      <w:r>
        <w:rPr>
          <w:spacing w:val="-4"/>
        </w:rPr>
        <w:t xml:space="preserve"> </w:t>
      </w:r>
      <w:r>
        <w:t>5</w:t>
      </w:r>
      <w:r>
        <w:rPr>
          <w:spacing w:val="-3"/>
        </w:rPr>
        <w:t xml:space="preserve"> </w:t>
      </w:r>
      <w:r>
        <w:t>φωτογραφίες</w:t>
      </w:r>
      <w:r>
        <w:rPr>
          <w:spacing w:val="-4"/>
        </w:rPr>
        <w:t xml:space="preserve"> </w:t>
      </w:r>
      <w:r>
        <w:t>από</w:t>
      </w:r>
      <w:r>
        <w:rPr>
          <w:spacing w:val="-2"/>
        </w:rPr>
        <w:t xml:space="preserve"> </w:t>
      </w:r>
      <w:r>
        <w:t>τη</w:t>
      </w:r>
      <w:r>
        <w:rPr>
          <w:spacing w:val="-4"/>
        </w:rPr>
        <w:t xml:space="preserve"> </w:t>
      </w:r>
      <w:r>
        <w:t>δράση</w:t>
      </w:r>
      <w:r>
        <w:rPr>
          <w:spacing w:val="-4"/>
        </w:rPr>
        <w:t xml:space="preserve"> </w:t>
      </w:r>
      <w:r>
        <w:t>(μέχρι</w:t>
      </w:r>
      <w:r>
        <w:rPr>
          <w:spacing w:val="-3"/>
        </w:rPr>
        <w:t xml:space="preserve"> </w:t>
      </w:r>
      <w:r>
        <w:t>1500</w:t>
      </w:r>
      <w:r>
        <w:rPr>
          <w:spacing w:val="-3"/>
        </w:rPr>
        <w:t xml:space="preserve"> </w:t>
      </w:r>
      <w:proofErr w:type="spellStart"/>
      <w:r>
        <w:t>pixels</w:t>
      </w:r>
      <w:proofErr w:type="spellEnd"/>
      <w:r>
        <w:rPr>
          <w:spacing w:val="-3"/>
        </w:rPr>
        <w:t xml:space="preserve"> </w:t>
      </w:r>
      <w:proofErr w:type="spellStart"/>
      <w:r>
        <w:rPr>
          <w:spacing w:val="-2"/>
        </w:rPr>
        <w:t>width</w:t>
      </w:r>
      <w:proofErr w:type="spellEnd"/>
      <w:r>
        <w:rPr>
          <w:spacing w:val="-2"/>
        </w:rPr>
        <w:t>)</w:t>
      </w:r>
    </w:p>
    <w:p w14:paraId="32E45343" w14:textId="77777777" w:rsidR="00D626E1" w:rsidRDefault="003C3C27">
      <w:pPr>
        <w:widowControl/>
        <w:numPr>
          <w:ilvl w:val="0"/>
          <w:numId w:val="5"/>
        </w:numPr>
        <w:autoSpaceDE/>
        <w:autoSpaceDN/>
        <w:spacing w:before="120" w:line="300" w:lineRule="atLeast"/>
        <w:jc w:val="both"/>
      </w:pPr>
      <w:r>
        <w:t xml:space="preserve">Πληροφορίες και υλικό που σχετίζεται με τον αντίκτυπό της (λχ αύξηση </w:t>
      </w:r>
      <w:proofErr w:type="spellStart"/>
      <w:r>
        <w:t>επισκεψιμότητας</w:t>
      </w:r>
      <w:proofErr w:type="spellEnd"/>
      <w:r>
        <w:t xml:space="preserve"> σε έναν τόπο-περιοχή, αύξηση οικονομικής δραστηριότητας σε τομέα που σχετίζεται με την </w:t>
      </w:r>
      <w:proofErr w:type="spellStart"/>
      <w:r>
        <w:t>επιχορηγηθείσα</w:t>
      </w:r>
      <w:proofErr w:type="spellEnd"/>
      <w:r>
        <w:t xml:space="preserve"> δράση κ.ά. συναφείς </w:t>
      </w:r>
      <w:proofErr w:type="spellStart"/>
      <w:r>
        <w:t>ενδείκτες</w:t>
      </w:r>
      <w:proofErr w:type="spellEnd"/>
      <w:r>
        <w:t xml:space="preserve"> αντικτύπου), στην περίπτωση που αυτά έχουν ήδη διαπιστωθεί και συγκεντρωθεί.</w:t>
      </w:r>
    </w:p>
    <w:p w14:paraId="7C5B0242" w14:textId="77777777" w:rsidR="00D626E1" w:rsidRDefault="00D626E1">
      <w:pPr>
        <w:pStyle w:val="a8"/>
        <w:numPr>
          <w:ilvl w:val="255"/>
          <w:numId w:val="0"/>
        </w:numPr>
        <w:tabs>
          <w:tab w:val="left" w:pos="821"/>
        </w:tabs>
        <w:spacing w:line="276" w:lineRule="exact"/>
        <w:ind w:left="461"/>
        <w:jc w:val="left"/>
      </w:pPr>
    </w:p>
    <w:p w14:paraId="4A72A4C6" w14:textId="77777777" w:rsidR="00D626E1" w:rsidRDefault="00D626E1">
      <w:pPr>
        <w:pStyle w:val="a8"/>
        <w:tabs>
          <w:tab w:val="left" w:pos="821"/>
        </w:tabs>
        <w:spacing w:line="276" w:lineRule="exact"/>
        <w:ind w:left="0"/>
        <w:jc w:val="left"/>
      </w:pPr>
    </w:p>
    <w:p w14:paraId="2B281114" w14:textId="77777777" w:rsidR="00D626E1" w:rsidRDefault="00D626E1">
      <w:pPr>
        <w:pStyle w:val="a8"/>
        <w:tabs>
          <w:tab w:val="left" w:pos="821"/>
        </w:tabs>
        <w:spacing w:line="276" w:lineRule="exact"/>
        <w:ind w:left="0"/>
        <w:jc w:val="left"/>
      </w:pPr>
    </w:p>
    <w:p w14:paraId="3B23FB3E" w14:textId="77777777" w:rsidR="00D626E1" w:rsidRDefault="003C3C27">
      <w:pPr>
        <w:pStyle w:val="a8"/>
        <w:tabs>
          <w:tab w:val="left" w:pos="821"/>
        </w:tabs>
        <w:spacing w:line="276" w:lineRule="exact"/>
        <w:ind w:left="0"/>
        <w:jc w:val="left"/>
        <w:rPr>
          <w:b/>
          <w:bCs/>
        </w:rPr>
        <w:sectPr w:rsidR="00D626E1">
          <w:pgSz w:w="11910" w:h="16840"/>
          <w:pgMar w:top="1287" w:right="1700" w:bottom="1160" w:left="1700" w:header="0" w:footer="972" w:gutter="0"/>
          <w:cols w:space="720"/>
        </w:sectPr>
      </w:pPr>
      <w:r>
        <w:rPr>
          <w:b/>
          <w:bCs/>
        </w:rPr>
        <w:t xml:space="preserve">Η αποστολή του ανωτέρω απολογιστικού υλικού εξουσιοδοτεί το ΥΠ.ΠΟ προκειμένου να το χρησιμοποιήσει σε πλατφόρμες και μέσα επικοινωνίας του ΥΠ.ΠΟ με σκοπό την προβολή των φορέων που επιχορηγούνται και των </w:t>
      </w:r>
      <w:proofErr w:type="spellStart"/>
      <w:r>
        <w:rPr>
          <w:b/>
          <w:bCs/>
        </w:rPr>
        <w:t>δράσεών</w:t>
      </w:r>
      <w:proofErr w:type="spellEnd"/>
      <w:r>
        <w:rPr>
          <w:b/>
          <w:bCs/>
        </w:rPr>
        <w:t xml:space="preserve"> τους, καθώς και των δράσεων του ΥΠ.ΠΟ.</w:t>
      </w:r>
    </w:p>
    <w:p w14:paraId="6E6A3E3B" w14:textId="77777777" w:rsidR="00D626E1" w:rsidRDefault="00D626E1">
      <w:pPr>
        <w:pStyle w:val="a4"/>
      </w:pPr>
    </w:p>
    <w:sectPr w:rsidR="00D626E1">
      <w:pgSz w:w="11910" w:h="16840"/>
      <w:pgMar w:top="1660" w:right="1700" w:bottom="1160" w:left="1700" w:header="0" w:footer="97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B3D33" w14:textId="77777777" w:rsidR="003D6E54" w:rsidRDefault="003D6E54">
      <w:r>
        <w:separator/>
      </w:r>
    </w:p>
  </w:endnote>
  <w:endnote w:type="continuationSeparator" w:id="0">
    <w:p w14:paraId="491409EA" w14:textId="77777777" w:rsidR="003D6E54" w:rsidRDefault="003D6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4E9FC" w14:textId="77777777" w:rsidR="00D626E1" w:rsidRDefault="003C3C27">
    <w:pPr>
      <w:pStyle w:val="a4"/>
      <w:spacing w:line="14" w:lineRule="auto"/>
      <w:rPr>
        <w:sz w:val="20"/>
      </w:rPr>
    </w:pPr>
    <w:r>
      <w:rPr>
        <w:noProof/>
        <w:sz w:val="20"/>
      </w:rPr>
      <mc:AlternateContent>
        <mc:Choice Requires="wps">
          <w:drawing>
            <wp:anchor distT="0" distB="0" distL="0" distR="0" simplePos="0" relativeHeight="251659264" behindDoc="1" locked="0" layoutInCell="1" allowOverlap="1" wp14:anchorId="6FFCA553" wp14:editId="4A5F5298">
              <wp:simplePos x="0" y="0"/>
              <wp:positionH relativeFrom="page">
                <wp:posOffset>3712845</wp:posOffset>
              </wp:positionH>
              <wp:positionV relativeFrom="page">
                <wp:posOffset>9934575</wp:posOffset>
              </wp:positionV>
              <wp:extent cx="152400" cy="166370"/>
              <wp:effectExtent l="0" t="0" r="0" b="0"/>
              <wp:wrapNone/>
              <wp:docPr id="1" name="Textbox 1"/>
              <wp:cNvGraphicFramePr/>
              <a:graphic xmlns:a="http://schemas.openxmlformats.org/drawingml/2006/main">
                <a:graphicData uri="http://schemas.microsoft.com/office/word/2010/wordprocessingShape">
                  <wps:wsp>
                    <wps:cNvSpPr txBox="1"/>
                    <wps:spPr>
                      <a:xfrm>
                        <a:off x="0" y="0"/>
                        <a:ext cx="152400" cy="166370"/>
                      </a:xfrm>
                      <a:prstGeom prst="rect">
                        <a:avLst/>
                      </a:prstGeom>
                    </wps:spPr>
                    <wps:txbx>
                      <w:txbxContent>
                        <w:p w14:paraId="22ED5637" w14:textId="77777777" w:rsidR="00D626E1" w:rsidRDefault="003C3C27">
                          <w:pPr>
                            <w:spacing w:before="11"/>
                            <w:ind w:left="60"/>
                            <w:rPr>
                              <w:rFonts w:ascii="Times New Roman"/>
                              <w:sz w:val="20"/>
                            </w:rPr>
                          </w:pP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wps:txbx>
                    <wps:bodyPr wrap="square" lIns="0" tIns="0" rIns="0" bIns="0" rtlCol="0">
                      <a:noAutofit/>
                    </wps:bodyPr>
                  </wps:wsp>
                </a:graphicData>
              </a:graphic>
            </wp:anchor>
          </w:drawing>
        </mc:Choice>
        <mc:Fallback xmlns:wpsCustomData="http://www.wps.cn/officeDocument/2013/wpsCustomData">
          <w:pict>
            <v:shape id="Textbox 1" o:spid="_x0000_s1026" o:spt="202" type="#_x0000_t202" style="position:absolute;left:0pt;margin-left:292.35pt;margin-top:782.25pt;height:13.1pt;width:12pt;mso-position-horizontal-relative:page;mso-position-vertical-relative:page;z-index:-251657216;mso-width-relative:page;mso-height-relative:page;" filled="f" stroked="f" coordsize="21600,21600" o:gfxdata="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I5H&#10;5fXaAAAADQEAAA8AAAAAAAAAAQAgAAAAIgAAAGRycy9kb3ducmV2LnhtbFBLAQIUABQAAAAIAIdO&#10;4kBhhg+KrwEAAHMDAAAOAAAAAAAAAAEAIAAAACkBAABkcnMvZTJvRG9jLnhtbFBLBQYAAAAABgAG&#10;AFkBAABKBQAAAAA=&#10;">
              <v:fill on="f" focussize="0,0"/>
              <v:stroke on="f"/>
              <v:imagedata o:title=""/>
              <o:lock v:ext="edit" aspectratio="f"/>
              <v:textbox inset="0mm,0mm,0mm,0mm">
                <w:txbxContent>
                  <w:p>
                    <w:pPr>
                      <w:spacing w:before="11"/>
                      <w:ind w:left="60"/>
                      <w:rPr>
                        <w:rFonts w:ascii="Times New Roman"/>
                        <w:sz w:val="20"/>
                      </w:rPr>
                    </w:pP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016C8" w14:textId="77777777" w:rsidR="003D6E54" w:rsidRDefault="003D6E54">
      <w:r>
        <w:separator/>
      </w:r>
    </w:p>
  </w:footnote>
  <w:footnote w:type="continuationSeparator" w:id="0">
    <w:p w14:paraId="08311B12" w14:textId="77777777" w:rsidR="003D6E54" w:rsidRDefault="003D6E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092B84"/>
    <w:multiLevelType w:val="multilevel"/>
    <w:tmpl w:val="CF092B84"/>
    <w:lvl w:ilvl="0">
      <w:numFmt w:val="bullet"/>
      <w:lvlText w:val=""/>
      <w:lvlJc w:val="left"/>
      <w:pPr>
        <w:ind w:left="102" w:hanging="420"/>
      </w:pPr>
      <w:rPr>
        <w:rFonts w:ascii="Wingdings" w:eastAsia="Wingdings" w:hAnsi="Wingdings" w:cs="Wingdings" w:hint="default"/>
        <w:b w:val="0"/>
        <w:bCs w:val="0"/>
        <w:i w:val="0"/>
        <w:iCs w:val="0"/>
        <w:spacing w:val="0"/>
        <w:w w:val="100"/>
        <w:sz w:val="22"/>
        <w:szCs w:val="22"/>
        <w:lang w:val="el-GR" w:eastAsia="en-US" w:bidi="ar-SA"/>
      </w:rPr>
    </w:lvl>
    <w:lvl w:ilvl="1">
      <w:numFmt w:val="bullet"/>
      <w:lvlText w:val=""/>
      <w:lvlJc w:val="left"/>
      <w:pPr>
        <w:ind w:left="822" w:hanging="360"/>
      </w:pPr>
      <w:rPr>
        <w:rFonts w:ascii="Symbol" w:eastAsia="Symbol" w:hAnsi="Symbol" w:cs="Symbol" w:hint="default"/>
        <w:b w:val="0"/>
        <w:bCs w:val="0"/>
        <w:i w:val="0"/>
        <w:iCs w:val="0"/>
        <w:spacing w:val="0"/>
        <w:w w:val="100"/>
        <w:sz w:val="22"/>
        <w:szCs w:val="22"/>
        <w:lang w:val="el-GR" w:eastAsia="en-US" w:bidi="ar-SA"/>
      </w:rPr>
    </w:lvl>
    <w:lvl w:ilvl="2">
      <w:numFmt w:val="bullet"/>
      <w:lvlText w:val="•"/>
      <w:lvlJc w:val="left"/>
      <w:pPr>
        <w:ind w:left="1674" w:hanging="360"/>
      </w:pPr>
      <w:rPr>
        <w:rFonts w:hint="default"/>
        <w:lang w:val="el-GR" w:eastAsia="en-US" w:bidi="ar-SA"/>
      </w:rPr>
    </w:lvl>
    <w:lvl w:ilvl="3">
      <w:numFmt w:val="bullet"/>
      <w:lvlText w:val="•"/>
      <w:lvlJc w:val="left"/>
      <w:pPr>
        <w:ind w:left="2528" w:hanging="360"/>
      </w:pPr>
      <w:rPr>
        <w:rFonts w:hint="default"/>
        <w:lang w:val="el-GR" w:eastAsia="en-US" w:bidi="ar-SA"/>
      </w:rPr>
    </w:lvl>
    <w:lvl w:ilvl="4">
      <w:numFmt w:val="bullet"/>
      <w:lvlText w:val="•"/>
      <w:lvlJc w:val="left"/>
      <w:pPr>
        <w:ind w:left="3382" w:hanging="360"/>
      </w:pPr>
      <w:rPr>
        <w:rFonts w:hint="default"/>
        <w:lang w:val="el-GR" w:eastAsia="en-US" w:bidi="ar-SA"/>
      </w:rPr>
    </w:lvl>
    <w:lvl w:ilvl="5">
      <w:numFmt w:val="bullet"/>
      <w:lvlText w:val="•"/>
      <w:lvlJc w:val="left"/>
      <w:pPr>
        <w:ind w:left="4236" w:hanging="360"/>
      </w:pPr>
      <w:rPr>
        <w:rFonts w:hint="default"/>
        <w:lang w:val="el-GR" w:eastAsia="en-US" w:bidi="ar-SA"/>
      </w:rPr>
    </w:lvl>
    <w:lvl w:ilvl="6">
      <w:numFmt w:val="bullet"/>
      <w:lvlText w:val="•"/>
      <w:lvlJc w:val="left"/>
      <w:pPr>
        <w:ind w:left="5090" w:hanging="360"/>
      </w:pPr>
      <w:rPr>
        <w:rFonts w:hint="default"/>
        <w:lang w:val="el-GR" w:eastAsia="en-US" w:bidi="ar-SA"/>
      </w:rPr>
    </w:lvl>
    <w:lvl w:ilvl="7">
      <w:numFmt w:val="bullet"/>
      <w:lvlText w:val="•"/>
      <w:lvlJc w:val="left"/>
      <w:pPr>
        <w:ind w:left="5944" w:hanging="360"/>
      </w:pPr>
      <w:rPr>
        <w:rFonts w:hint="default"/>
        <w:lang w:val="el-GR" w:eastAsia="en-US" w:bidi="ar-SA"/>
      </w:rPr>
    </w:lvl>
    <w:lvl w:ilvl="8">
      <w:numFmt w:val="bullet"/>
      <w:lvlText w:val="•"/>
      <w:lvlJc w:val="left"/>
      <w:pPr>
        <w:ind w:left="6798" w:hanging="360"/>
      </w:pPr>
      <w:rPr>
        <w:rFonts w:hint="default"/>
        <w:lang w:val="el-GR" w:eastAsia="en-US" w:bidi="ar-SA"/>
      </w:rPr>
    </w:lvl>
  </w:abstractNum>
  <w:abstractNum w:abstractNumId="1" w15:restartNumberingAfterBreak="0">
    <w:nsid w:val="EC4F9ABF"/>
    <w:multiLevelType w:val="singleLevel"/>
    <w:tmpl w:val="EC4F9ABF"/>
    <w:lvl w:ilvl="0">
      <w:start w:val="1"/>
      <w:numFmt w:val="decimal"/>
      <w:suff w:val="space"/>
      <w:lvlText w:val="%1."/>
      <w:lvlJc w:val="left"/>
    </w:lvl>
  </w:abstractNum>
  <w:abstractNum w:abstractNumId="2" w15:restartNumberingAfterBreak="0">
    <w:nsid w:val="0053208E"/>
    <w:multiLevelType w:val="multilevel"/>
    <w:tmpl w:val="0053208E"/>
    <w:lvl w:ilvl="0">
      <w:numFmt w:val="bullet"/>
      <w:lvlText w:val="-"/>
      <w:lvlJc w:val="left"/>
      <w:pPr>
        <w:ind w:left="278" w:hanging="127"/>
      </w:pPr>
      <w:rPr>
        <w:rFonts w:ascii="Calibri" w:eastAsia="Calibri" w:hAnsi="Calibri" w:cs="Calibri" w:hint="default"/>
        <w:b/>
        <w:bCs/>
        <w:i w:val="0"/>
        <w:iCs w:val="0"/>
        <w:spacing w:val="0"/>
        <w:w w:val="100"/>
        <w:sz w:val="24"/>
        <w:szCs w:val="24"/>
        <w:lang w:val="el-GR" w:eastAsia="en-US" w:bidi="ar-SA"/>
      </w:rPr>
    </w:lvl>
    <w:lvl w:ilvl="1">
      <w:numFmt w:val="bullet"/>
      <w:lvlText w:val=""/>
      <w:lvlJc w:val="left"/>
      <w:pPr>
        <w:ind w:left="822" w:hanging="360"/>
      </w:pPr>
      <w:rPr>
        <w:rFonts w:ascii="Wingdings" w:eastAsia="Wingdings" w:hAnsi="Wingdings" w:cs="Wingdings" w:hint="default"/>
        <w:spacing w:val="0"/>
        <w:w w:val="100"/>
        <w:lang w:val="el-GR" w:eastAsia="en-US" w:bidi="ar-SA"/>
      </w:rPr>
    </w:lvl>
    <w:lvl w:ilvl="2">
      <w:numFmt w:val="bullet"/>
      <w:lvlText w:val=""/>
      <w:lvlJc w:val="left"/>
      <w:pPr>
        <w:ind w:left="2262" w:hanging="360"/>
      </w:pPr>
      <w:rPr>
        <w:rFonts w:ascii="Wingdings" w:eastAsia="Wingdings" w:hAnsi="Wingdings" w:cs="Wingdings" w:hint="default"/>
        <w:b w:val="0"/>
        <w:bCs w:val="0"/>
        <w:i w:val="0"/>
        <w:iCs w:val="0"/>
        <w:spacing w:val="0"/>
        <w:w w:val="100"/>
        <w:sz w:val="22"/>
        <w:szCs w:val="22"/>
        <w:lang w:val="el-GR" w:eastAsia="en-US" w:bidi="ar-SA"/>
      </w:rPr>
    </w:lvl>
    <w:lvl w:ilvl="3">
      <w:numFmt w:val="bullet"/>
      <w:lvlText w:val="•"/>
      <w:lvlJc w:val="left"/>
      <w:pPr>
        <w:ind w:left="3040" w:hanging="360"/>
      </w:pPr>
      <w:rPr>
        <w:rFonts w:hint="default"/>
        <w:lang w:val="el-GR" w:eastAsia="en-US" w:bidi="ar-SA"/>
      </w:rPr>
    </w:lvl>
    <w:lvl w:ilvl="4">
      <w:numFmt w:val="bullet"/>
      <w:lvlText w:val="•"/>
      <w:lvlJc w:val="left"/>
      <w:pPr>
        <w:ind w:left="3821" w:hanging="360"/>
      </w:pPr>
      <w:rPr>
        <w:rFonts w:hint="default"/>
        <w:lang w:val="el-GR" w:eastAsia="en-US" w:bidi="ar-SA"/>
      </w:rPr>
    </w:lvl>
    <w:lvl w:ilvl="5">
      <w:numFmt w:val="bullet"/>
      <w:lvlText w:val="•"/>
      <w:lvlJc w:val="left"/>
      <w:pPr>
        <w:ind w:left="4602" w:hanging="360"/>
      </w:pPr>
      <w:rPr>
        <w:rFonts w:hint="default"/>
        <w:lang w:val="el-GR" w:eastAsia="en-US" w:bidi="ar-SA"/>
      </w:rPr>
    </w:lvl>
    <w:lvl w:ilvl="6">
      <w:numFmt w:val="bullet"/>
      <w:lvlText w:val="•"/>
      <w:lvlJc w:val="left"/>
      <w:pPr>
        <w:ind w:left="5383" w:hanging="360"/>
      </w:pPr>
      <w:rPr>
        <w:rFonts w:hint="default"/>
        <w:lang w:val="el-GR" w:eastAsia="en-US" w:bidi="ar-SA"/>
      </w:rPr>
    </w:lvl>
    <w:lvl w:ilvl="7">
      <w:numFmt w:val="bullet"/>
      <w:lvlText w:val="•"/>
      <w:lvlJc w:val="left"/>
      <w:pPr>
        <w:ind w:left="6163" w:hanging="360"/>
      </w:pPr>
      <w:rPr>
        <w:rFonts w:hint="default"/>
        <w:lang w:val="el-GR" w:eastAsia="en-US" w:bidi="ar-SA"/>
      </w:rPr>
    </w:lvl>
    <w:lvl w:ilvl="8">
      <w:numFmt w:val="bullet"/>
      <w:lvlText w:val="•"/>
      <w:lvlJc w:val="left"/>
      <w:pPr>
        <w:ind w:left="6944" w:hanging="360"/>
      </w:pPr>
      <w:rPr>
        <w:rFonts w:hint="default"/>
        <w:lang w:val="el-GR" w:eastAsia="en-US" w:bidi="ar-SA"/>
      </w:rPr>
    </w:lvl>
  </w:abstractNum>
  <w:abstractNum w:abstractNumId="3" w15:restartNumberingAfterBreak="0">
    <w:nsid w:val="0EB43654"/>
    <w:multiLevelType w:val="multilevel"/>
    <w:tmpl w:val="0EB4365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778B6CDB"/>
    <w:multiLevelType w:val="multilevel"/>
    <w:tmpl w:val="778B6CD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570072841">
    <w:abstractNumId w:val="2"/>
  </w:num>
  <w:num w:numId="2" w16cid:durableId="1885822424">
    <w:abstractNumId w:val="0"/>
  </w:num>
  <w:num w:numId="3" w16cid:durableId="1117722261">
    <w:abstractNumId w:val="1"/>
  </w:num>
  <w:num w:numId="4" w16cid:durableId="118381131">
    <w:abstractNumId w:val="3"/>
  </w:num>
  <w:num w:numId="5" w16cid:durableId="4457778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noPunctuationKerning/>
  <w:characterSpacingControl w:val="doNotCompress"/>
  <w:footnotePr>
    <w:footnote w:id="-1"/>
    <w:footnote w:id="0"/>
  </w:footnotePr>
  <w:endnotePr>
    <w:endnote w:id="-1"/>
    <w:endnote w:id="0"/>
  </w:endnotePr>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D78"/>
    <w:rsid w:val="00042BB3"/>
    <w:rsid w:val="0004388B"/>
    <w:rsid w:val="000A6B3F"/>
    <w:rsid w:val="000C3D7B"/>
    <w:rsid w:val="000D750B"/>
    <w:rsid w:val="001126C7"/>
    <w:rsid w:val="00157892"/>
    <w:rsid w:val="001A4F49"/>
    <w:rsid w:val="001A62C6"/>
    <w:rsid w:val="001D3511"/>
    <w:rsid w:val="001E7014"/>
    <w:rsid w:val="0021185E"/>
    <w:rsid w:val="0023230B"/>
    <w:rsid w:val="00256FCC"/>
    <w:rsid w:val="00261D78"/>
    <w:rsid w:val="002D385A"/>
    <w:rsid w:val="002E477F"/>
    <w:rsid w:val="003114FA"/>
    <w:rsid w:val="00375319"/>
    <w:rsid w:val="00375701"/>
    <w:rsid w:val="003A2A23"/>
    <w:rsid w:val="003C2E41"/>
    <w:rsid w:val="003C3C27"/>
    <w:rsid w:val="003D6E54"/>
    <w:rsid w:val="004169B4"/>
    <w:rsid w:val="00467DE3"/>
    <w:rsid w:val="004871CE"/>
    <w:rsid w:val="004955B8"/>
    <w:rsid w:val="00625EEF"/>
    <w:rsid w:val="00635A62"/>
    <w:rsid w:val="0066620A"/>
    <w:rsid w:val="00666608"/>
    <w:rsid w:val="00742FAB"/>
    <w:rsid w:val="00750490"/>
    <w:rsid w:val="007979F3"/>
    <w:rsid w:val="008004AC"/>
    <w:rsid w:val="0089525D"/>
    <w:rsid w:val="008A7AD6"/>
    <w:rsid w:val="008B01EF"/>
    <w:rsid w:val="008B03D2"/>
    <w:rsid w:val="008B1ED0"/>
    <w:rsid w:val="00902D56"/>
    <w:rsid w:val="0093509F"/>
    <w:rsid w:val="009568EA"/>
    <w:rsid w:val="009761BB"/>
    <w:rsid w:val="009E0BD5"/>
    <w:rsid w:val="00A45887"/>
    <w:rsid w:val="00A52A2E"/>
    <w:rsid w:val="00A66947"/>
    <w:rsid w:val="00A960C5"/>
    <w:rsid w:val="00B072A9"/>
    <w:rsid w:val="00B73434"/>
    <w:rsid w:val="00C27786"/>
    <w:rsid w:val="00CC2555"/>
    <w:rsid w:val="00CD5A44"/>
    <w:rsid w:val="00D00263"/>
    <w:rsid w:val="00D0416C"/>
    <w:rsid w:val="00D626E1"/>
    <w:rsid w:val="00D8662F"/>
    <w:rsid w:val="00D90C1D"/>
    <w:rsid w:val="00E030FE"/>
    <w:rsid w:val="00E702E6"/>
    <w:rsid w:val="00E714E9"/>
    <w:rsid w:val="00EC5691"/>
    <w:rsid w:val="00ED3700"/>
    <w:rsid w:val="00EF49B3"/>
    <w:rsid w:val="00F32FC1"/>
    <w:rsid w:val="00FB1923"/>
    <w:rsid w:val="00FB454D"/>
    <w:rsid w:val="00FC17A0"/>
    <w:rsid w:val="00FC3B71"/>
    <w:rsid w:val="00FE25BE"/>
    <w:rsid w:val="039937B1"/>
    <w:rsid w:val="058072FC"/>
    <w:rsid w:val="09023306"/>
    <w:rsid w:val="09112C9E"/>
    <w:rsid w:val="127113E3"/>
    <w:rsid w:val="1A5A2F94"/>
    <w:rsid w:val="20B95F14"/>
    <w:rsid w:val="296E14AB"/>
    <w:rsid w:val="357838DE"/>
    <w:rsid w:val="36106725"/>
    <w:rsid w:val="4342577F"/>
    <w:rsid w:val="45E50F15"/>
    <w:rsid w:val="50801868"/>
    <w:rsid w:val="50D2568D"/>
    <w:rsid w:val="55034AC9"/>
    <w:rsid w:val="59E0282A"/>
    <w:rsid w:val="5A852E75"/>
    <w:rsid w:val="5E0A6806"/>
    <w:rsid w:val="5F437553"/>
    <w:rsid w:val="65881E03"/>
    <w:rsid w:val="712861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67AD54"/>
  <w15:docId w15:val="{94A97F6B-F7A5-45AE-9C3C-0AAB168A3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l-GR" w:eastAsia="el-GR"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annotation reference" w:qFormat="1"/>
    <w:lsdException w:name="Title" w:qFormat="1"/>
    <w:lsdException w:name="Default Paragraph Font" w:uiPriority="1" w:unhideWhenUsed="1" w:qFormat="1"/>
    <w:lsdException w:name="Body Text" w:uiPriority="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iPriority w:val="1"/>
    <w:qFormat/>
    <w:pPr>
      <w:widowControl w:val="0"/>
      <w:autoSpaceDE w:val="0"/>
      <w:autoSpaceDN w:val="0"/>
    </w:pPr>
    <w:rPr>
      <w:rFonts w:ascii="Calibri" w:eastAsia="Calibri" w:hAnsi="Calibri" w:cs="Calibri"/>
      <w:sz w:val="22"/>
      <w:szCs w:val="22"/>
      <w:lang w:eastAsia="en-US"/>
    </w:rPr>
  </w:style>
  <w:style w:type="paragraph" w:styleId="1">
    <w:name w:val="heading 1"/>
    <w:basedOn w:val="a"/>
    <w:uiPriority w:val="1"/>
    <w:qFormat/>
    <w:pPr>
      <w:ind w:left="101"/>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qFormat/>
    <w:rPr>
      <w:rFonts w:ascii="Segoe UI" w:hAnsi="Segoe UI" w:cs="Segoe UI"/>
      <w:sz w:val="18"/>
      <w:szCs w:val="18"/>
    </w:rPr>
  </w:style>
  <w:style w:type="paragraph" w:styleId="a4">
    <w:name w:val="Body Text"/>
    <w:basedOn w:val="a"/>
    <w:uiPriority w:val="1"/>
    <w:qFormat/>
  </w:style>
  <w:style w:type="character" w:styleId="a5">
    <w:name w:val="annotation reference"/>
    <w:basedOn w:val="a0"/>
    <w:qFormat/>
    <w:rPr>
      <w:sz w:val="16"/>
      <w:szCs w:val="16"/>
    </w:rPr>
  </w:style>
  <w:style w:type="paragraph" w:styleId="a6">
    <w:name w:val="annotation text"/>
    <w:basedOn w:val="a"/>
    <w:link w:val="Char0"/>
    <w:qFormat/>
    <w:rPr>
      <w:sz w:val="20"/>
      <w:szCs w:val="20"/>
    </w:rPr>
  </w:style>
  <w:style w:type="paragraph" w:styleId="a7">
    <w:name w:val="annotation subject"/>
    <w:basedOn w:val="a6"/>
    <w:next w:val="a6"/>
    <w:link w:val="Char1"/>
    <w:qFormat/>
    <w:rPr>
      <w:b/>
      <w:bCs/>
    </w:rPr>
  </w:style>
  <w:style w:type="character" w:styleId="-">
    <w:name w:val="Hyperlink"/>
    <w:qFormat/>
    <w:rPr>
      <w:color w:val="0000FF"/>
      <w:u w:val="single"/>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a8">
    <w:name w:val="List Paragraph"/>
    <w:basedOn w:val="a"/>
    <w:uiPriority w:val="1"/>
    <w:qFormat/>
    <w:pPr>
      <w:ind w:left="101"/>
      <w:jc w:val="both"/>
    </w:pPr>
  </w:style>
  <w:style w:type="paragraph" w:customStyle="1" w:styleId="TableParagraph">
    <w:name w:val="Table Paragraph"/>
    <w:basedOn w:val="a"/>
    <w:uiPriority w:val="1"/>
    <w:qFormat/>
  </w:style>
  <w:style w:type="character" w:customStyle="1" w:styleId="Char">
    <w:name w:val="Κείμενο πλαισίου Char"/>
    <w:basedOn w:val="a0"/>
    <w:link w:val="a3"/>
    <w:qFormat/>
    <w:rPr>
      <w:rFonts w:ascii="Segoe UI" w:eastAsia="Calibri" w:hAnsi="Segoe UI" w:cs="Segoe UI"/>
      <w:sz w:val="18"/>
      <w:szCs w:val="18"/>
      <w:lang w:eastAsia="en-US"/>
    </w:rPr>
  </w:style>
  <w:style w:type="character" w:customStyle="1" w:styleId="Char0">
    <w:name w:val="Κείμενο σχολίου Char"/>
    <w:basedOn w:val="a0"/>
    <w:link w:val="a6"/>
    <w:qFormat/>
    <w:rPr>
      <w:rFonts w:ascii="Calibri" w:eastAsia="Calibri" w:hAnsi="Calibri" w:cs="Calibri"/>
      <w:lang w:eastAsia="en-US"/>
    </w:rPr>
  </w:style>
  <w:style w:type="character" w:customStyle="1" w:styleId="Char1">
    <w:name w:val="Θέμα σχολίου Char"/>
    <w:basedOn w:val="Char0"/>
    <w:link w:val="a7"/>
    <w:qFormat/>
    <w:rPr>
      <w:rFonts w:ascii="Calibri" w:eastAsia="Calibri" w:hAnsi="Calibri" w:cs="Calibr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de@culture.gr" TargetMode="External"/><Relationship Id="rId13" Type="http://schemas.openxmlformats.org/officeDocument/2006/relationships/hyperlink" Target="https://portal.culture.gov.gr/to-mitroo/sychnes-erotiseis/" TargetMode="External"/><Relationship Id="rId18" Type="http://schemas.openxmlformats.org/officeDocument/2006/relationships/hyperlink" Target="https://portal.culture.gov.gr/to-mitroo/odigos-mitroou-politistikon-foreon" TargetMode="Externa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yperlink" Target="https://portal.culture.gov.gr/wp-content/uploads/2024/01/%CE%9F%CE%94%CE%97%CE%93%CE%99%CE%95%CE%A3-%CE%A5%CE%A0%CE%9F%CE%92%CE%9F%CE%9B%CE%97%CE%A3-%CE%A0%CE%A1%CE%9F%CE%A4%CE%91%CE%A3%CE%97%CE%A3.pdf" TargetMode="External"/><Relationship Id="rId7" Type="http://schemas.openxmlformats.org/officeDocument/2006/relationships/endnotes" Target="endnotes.xml"/><Relationship Id="rId12" Type="http://schemas.openxmlformats.org/officeDocument/2006/relationships/hyperlink" Target="https://portal.culture.gov.gr/to-mitroo/odigos-mitroou-politistikon-foreon/" TargetMode="External"/><Relationship Id="rId17" Type="http://schemas.openxmlformats.org/officeDocument/2006/relationships/footer" Target="footer1.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s://portal.culture.gov.gr/diadikasia-engrafis-sto-%20mitroo-politistikon-foreon/" TargetMode="External"/><Relationship Id="rId20" Type="http://schemas.openxmlformats.org/officeDocument/2006/relationships/hyperlink" Target="https://www.gov.g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culture.gov.gr/wp-content/uploads/2024/01/%CE%9F%CE%94%CE%97%CE%93%CE%99%CE%95%CE%A3-%CE%A5%CE%A0%CE%9F%CE%92%CE%9F%CE%9B%CE%97%CE%A3-%CE%A0%CE%A1%CE%9F%CE%A4%CE%91%CE%A3%CE%97%CE%A3.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portal.culture.gov.gr/login/" TargetMode="External"/><Relationship Id="rId23" Type="http://schemas.openxmlformats.org/officeDocument/2006/relationships/fontTable" Target="fontTable.xml"/><Relationship Id="rId10" Type="http://schemas.openxmlformats.org/officeDocument/2006/relationships/hyperlink" Target="https://portal.culture.gov.gr/wp-content/uploads/2023/12/%CE%9F%CE%94%CE%97%CE%93%CE%99%CE%95%CE%A3-%CE%9A%CE%91%CE%A4%CE%91%CE%A7%CE%A9%CE%A1%CE%99%CE%A3%CE%97%CE%A3-%CE%94%CE%A1%CE%91%CE%A3%CE%95%CE%A9%CE%9D.pdf" TargetMode="External"/><Relationship Id="rId19" Type="http://schemas.openxmlformats.org/officeDocument/2006/relationships/hyperlink" Target="mailto:dpde@culture.gr" TargetMode="External"/><Relationship Id="rId4" Type="http://schemas.openxmlformats.org/officeDocument/2006/relationships/settings" Target="settings.xml"/><Relationship Id="rId9" Type="http://schemas.openxmlformats.org/officeDocument/2006/relationships/hyperlink" Target="mailto:dpde@culture.gr" TargetMode="External"/><Relationship Id="rId14" Type="http://schemas.openxmlformats.org/officeDocument/2006/relationships/hyperlink" Target="https://portal.culture.gov.gr/login/" TargetMode="External"/><Relationship Id="rId22" Type="http://schemas.openxmlformats.org/officeDocument/2006/relationships/hyperlink" Target="https://portal.culture.gov.gr/wp-content/uploads/2023/12/%CE%9F%CE%94%CE%97%CE%93%CE%99%CE%95%CE%A3-%CE%9A%CE%91%CE%A4%CE%91%CE%A7%CE%A9%CE%A1%CE%99%CE%A3%CE%97%CE%A3-%CE%94%CE%A1%CE%91%CE%A3%CE%95%CE%A9%CE%9D.pdf" TargetMode="Externa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t:contentTypeSchema xmlns:ct="http://schemas.microsoft.com/office/2006/metadata/contentType" xmlns:ma="http://schemas.microsoft.com/office/2006/metadata/properties/metaAttributes" ct:_="" ma:_="" ma:contentTypeName="Έγγραφο" ma:contentTypeID="0x01010083D890F2F5BE644981A254C8A4FE6820" ma:contentTypeVersion="2" ma:contentTypeDescription="Δημιουργία νέου εγγράφου" ma:contentTypeScope="" ma:versionID="748270d2cbceea4360e2bc69a630223f">
  <xsd:schema xmlns:xsd="http://www.w3.org/2001/XMLSchema" xmlns:xs="http://www.w3.org/2001/XMLSchema" xmlns:p="http://schemas.microsoft.com/office/2006/metadata/properties" xmlns:ns2="28739273-0ef8-42a0-9c4e-0f58e209f86f" targetNamespace="http://schemas.microsoft.com/office/2006/metadata/properties" ma:root="true" ma:fieldsID="d7e8c35e4a992cb64f8e3bf15b418df6" ns2:_="">
    <xsd:import namespace="28739273-0ef8-42a0-9c4e-0f58e209f86f"/>
    <xsd:element name="properties">
      <xsd:complexType>
        <xsd:sequence>
          <xsd:element name="documentManagement">
            <xsd:complexType>
              <xsd:all>
                <xsd:element ref="ns2: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9273-0ef8-42a0-9c4e-0f58e209f86f" elementFormDefault="qualified">
    <xsd:import namespace="http://schemas.microsoft.com/office/2006/documentManagement/types"/>
    <xsd:import namespace="http://schemas.microsoft.com/office/infopath/2007/PartnerControls"/>
    <xsd:element name="Processed" ma:index="8" nillable="true" ma:displayName="Processed" ma:default="0" ma:internalName="Process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cessed xmlns="28739273-0ef8-42a0-9c4e-0f58e209f86f">false</Processed>
  </documentManagement>
</p: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06F634C-FC74-44D7-8E1D-813D54C2F57D}"/>
</file>

<file path=customXml/itemProps3.xml><?xml version="1.0" encoding="utf-8"?>
<ds:datastoreItem xmlns:ds="http://schemas.openxmlformats.org/officeDocument/2006/customXml" ds:itemID="{A2C37D19-D9D8-40CF-A8CE-FF1752B77D28}"/>
</file>

<file path=customXml/itemProps4.xml><?xml version="1.0" encoding="utf-8"?>
<ds:datastoreItem xmlns:ds="http://schemas.openxmlformats.org/officeDocument/2006/customXml" ds:itemID="{E88C0EDA-72DF-42BF-AD98-BFE87E9BAC8A}"/>
</file>

<file path=docProps/app.xml><?xml version="1.0" encoding="utf-8"?>
<Properties xmlns="http://schemas.openxmlformats.org/officeDocument/2006/extended-properties" xmlns:vt="http://schemas.openxmlformats.org/officeDocument/2006/docPropsVTypes">
  <Template>Normal</Template>
  <TotalTime>0</TotalTime>
  <Pages>7</Pages>
  <Words>2756</Words>
  <Characters>14888</Characters>
  <Application>Microsoft Office Word</Application>
  <DocSecurity>0</DocSecurity>
  <Lines>124</Lines>
  <Paragraphs>35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17609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ΠΑΡΑΡΤΗΜΑ ΠΡΟΣΚΛΗΣΕΩΝ 2027</dc:title>
  <dc:creator>TBX37</dc:creator>
  <cp:lastModifiedBy>Ελευθερία Πελτέκη</cp:lastModifiedBy>
  <cp:revision>2</cp:revision>
  <cp:lastPrinted>2026-09-29T14:34:00Z</cp:lastPrinted>
  <dcterms:created xsi:type="dcterms:W3CDTF">2026-10-16T10:25:00Z</dcterms:created>
  <dcterms:modified xsi:type="dcterms:W3CDTF">2026-10-16T10:25:00Z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2025-11-27T00:00:00Z</vt:filetime>
  </property>
  <property fmtid="{D5CDD505-2E9C-101B-9397-08002B2CF9AE}" pid="4" name="Creator">
    <vt:lpwstr>Writer</vt:lpwstr>
  </property>
  <property fmtid="{D5CDD505-2E9C-101B-9397-08002B2CF9AE}" pid="5" name="Producer">
    <vt:lpwstr>LibreOffice 25.2.4.3 (X86_64) / LibreOffice Community</vt:lpwstr>
  </property>
  <property fmtid="{D5CDD505-2E9C-101B-9397-08002B2CF9AE}" pid="6" name="LastSaved">
    <vt:filetime>2025-11-27T00:00:00Z</vt:filetime>
  </property>
  <property fmtid="{D5CDD505-2E9C-101B-9397-08002B2CF9AE}" pid="7" name="KSOProductBuildVer">
    <vt:lpwstr>1033-12.2.0.13489</vt:lpwstr>
  </property>
  <property fmtid="{D5CDD505-2E9C-101B-9397-08002B2CF9AE}" pid="8" name="ICV">
    <vt:lpwstr>5EE029836CB541E8A8ADB5C4DC631CC1_13</vt:lpwstr>
  </property>
  <property fmtid="{D5CDD505-2E9C-101B-9397-08002B2CF9AE}" pid="9" name="ContentTypeId">
    <vt:lpwstr>0x01010083D890F2F5BE644981A254C8A4FE6820</vt:lpwstr>
  </property>
</Properties>
</file>